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7640327A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</w:t>
      </w:r>
      <w:r w:rsidR="00466BD6">
        <w:rPr>
          <w:lang w:eastAsia="hr-HR"/>
        </w:rPr>
        <w:t>42/22</w:t>
      </w:r>
      <w:r w:rsidRPr="001B5C2E">
        <w:rPr>
          <w:lang w:eastAsia="hr-HR"/>
        </w:rPr>
        <w:t>), članka 4</w:t>
      </w:r>
      <w:r w:rsidR="004436E0">
        <w:rPr>
          <w:lang w:eastAsia="hr-HR"/>
        </w:rPr>
        <w:t>8</w:t>
      </w:r>
      <w:r w:rsidRPr="001B5C2E">
        <w:rPr>
          <w:lang w:eastAsia="hr-HR"/>
        </w:rPr>
        <w:t>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466BD6">
        <w:rPr>
          <w:lang w:eastAsia="hr-HR"/>
        </w:rPr>
        <w:t>30</w:t>
      </w:r>
      <w:r w:rsidR="00882F1A">
        <w:rPr>
          <w:lang w:eastAsia="hr-HR"/>
        </w:rPr>
        <w:t>.1</w:t>
      </w:r>
      <w:r w:rsidR="00B60212">
        <w:rPr>
          <w:lang w:eastAsia="hr-HR"/>
        </w:rPr>
        <w:t>0</w:t>
      </w:r>
      <w:r>
        <w:rPr>
          <w:lang w:eastAsia="hr-HR"/>
        </w:rPr>
        <w:t>.202</w:t>
      </w:r>
      <w:r w:rsidR="00466BD6">
        <w:rPr>
          <w:lang w:eastAsia="hr-HR"/>
        </w:rPr>
        <w:t>3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537C231D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</w:t>
      </w:r>
      <w:r w:rsidR="00B60212">
        <w:rPr>
          <w:b/>
          <w:bCs/>
          <w:lang w:eastAsia="hr-HR"/>
        </w:rPr>
        <w:t>e</w:t>
      </w:r>
      <w:r w:rsidRPr="001B5C2E">
        <w:rPr>
          <w:b/>
          <w:bCs/>
          <w:lang w:eastAsia="hr-HR"/>
        </w:rPr>
        <w:t xml:space="preserve"> površin</w:t>
      </w:r>
      <w:r w:rsidR="00B60212">
        <w:rPr>
          <w:b/>
          <w:bCs/>
          <w:lang w:eastAsia="hr-HR"/>
        </w:rPr>
        <w:t>e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1CE5E442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</w:t>
      </w:r>
      <w:r w:rsidR="00B60212">
        <w:rPr>
          <w:b/>
          <w:bCs/>
          <w:lang w:eastAsia="hr-HR"/>
        </w:rPr>
        <w:t>og</w:t>
      </w:r>
      <w:r w:rsidRPr="001B5C2E">
        <w:rPr>
          <w:b/>
          <w:bCs/>
          <w:lang w:eastAsia="hr-HR"/>
        </w:rPr>
        <w:t xml:space="preserve"> objek</w:t>
      </w:r>
      <w:r w:rsidR="00B60212">
        <w:rPr>
          <w:b/>
          <w:bCs/>
          <w:lang w:eastAsia="hr-HR"/>
        </w:rPr>
        <w:t>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315BE245" w:rsidR="008649D9" w:rsidRPr="00E171AE" w:rsidRDefault="008649D9" w:rsidP="008649D9">
      <w:pPr>
        <w:jc w:val="both"/>
      </w:pPr>
      <w:r w:rsidRPr="001B5C2E">
        <w:t xml:space="preserve">Predmet javnog natječaja je davanje u zakup javne površine u vlasništvu </w:t>
      </w:r>
      <w:r w:rsidR="00502EDE">
        <w:t>O</w:t>
      </w:r>
      <w:r w:rsidRPr="001B5C2E">
        <w:t>pćine Omišalj za postavljanje privremen</w:t>
      </w:r>
      <w:r w:rsidR="00B60212">
        <w:t>og</w:t>
      </w:r>
      <w:r w:rsidRPr="001B5C2E">
        <w:t xml:space="preserve"> objek</w:t>
      </w:r>
      <w:r w:rsidR="00B60212">
        <w:t>ta</w:t>
      </w:r>
      <w:r w:rsidRPr="001B5C2E">
        <w:t xml:space="preserve">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655491D6" w14:textId="77777777" w:rsidR="00136389" w:rsidRDefault="00136389" w:rsidP="00136389">
      <w:pPr>
        <w:jc w:val="both"/>
        <w:rPr>
          <w:b/>
        </w:rPr>
      </w:pPr>
      <w:bookmarkStart w:id="0" w:name="_Hlk4673044"/>
      <w:r>
        <w:rPr>
          <w:b/>
        </w:rPr>
        <w:t>I.  Kiosci i štandovi</w:t>
      </w:r>
    </w:p>
    <w:p w14:paraId="786BAB9C" w14:textId="77777777" w:rsidR="00136389" w:rsidRDefault="00136389" w:rsidP="00136389">
      <w:pPr>
        <w:jc w:val="both"/>
        <w:rPr>
          <w:lang w:eastAsia="hr-HR"/>
        </w:rPr>
      </w:pPr>
    </w:p>
    <w:bookmarkEnd w:id="0"/>
    <w:p w14:paraId="4B9F6009" w14:textId="77777777" w:rsidR="00EB07B9" w:rsidRDefault="00EB07B9" w:rsidP="00EB07B9">
      <w:pPr>
        <w:jc w:val="both"/>
        <w:rPr>
          <w:lang w:eastAsia="hr-HR"/>
        </w:rPr>
      </w:pPr>
      <w:r>
        <w:rPr>
          <w:b/>
          <w:bCs/>
          <w:lang w:eastAsia="hr-HR"/>
        </w:rPr>
        <w:t>I.1.</w:t>
      </w:r>
      <w:r>
        <w:rPr>
          <w:b/>
          <w:lang w:eastAsia="hr-HR"/>
        </w:rPr>
        <w:t xml:space="preserve"> Lokacija za davanje u zakup javne površine do 4,00 m² za postavu pokretne naprave – štanda u ulici </w:t>
      </w:r>
      <w:proofErr w:type="spellStart"/>
      <w:r>
        <w:rPr>
          <w:b/>
          <w:lang w:eastAsia="hr-HR"/>
        </w:rPr>
        <w:t>Pušća</w:t>
      </w:r>
      <w:proofErr w:type="spellEnd"/>
      <w:r>
        <w:rPr>
          <w:b/>
          <w:lang w:eastAsia="hr-HR"/>
        </w:rPr>
        <w:t xml:space="preserve"> u Omišlju (mikrolokacija – ispred Društvenog doma Omišalj, </w:t>
      </w:r>
      <w:proofErr w:type="spellStart"/>
      <w:r>
        <w:rPr>
          <w:b/>
          <w:lang w:eastAsia="hr-HR"/>
        </w:rPr>
        <w:t>Pušća</w:t>
      </w:r>
      <w:proofErr w:type="spellEnd"/>
      <w:r>
        <w:rPr>
          <w:b/>
          <w:lang w:eastAsia="hr-HR"/>
        </w:rPr>
        <w:t xml:space="preserve"> 121) </w:t>
      </w:r>
    </w:p>
    <w:p w14:paraId="3C3418F4" w14:textId="77777777" w:rsidR="00EB07B9" w:rsidRDefault="00EB07B9" w:rsidP="00EB07B9">
      <w:pPr>
        <w:ind w:firstLine="380"/>
        <w:jc w:val="both"/>
        <w:rPr>
          <w:lang w:eastAsia="hr-HR"/>
        </w:rPr>
      </w:pPr>
      <w:r>
        <w:rPr>
          <w:lang w:eastAsia="hr-HR"/>
        </w:rPr>
        <w:t>- Namjena: štand za pečenje plodina (kukuruz, kokice, kesteni, šećerna vuna i sl.),</w:t>
      </w:r>
    </w:p>
    <w:p w14:paraId="35AE20C2" w14:textId="00E4C00D" w:rsidR="00EB07B9" w:rsidRDefault="00EB07B9" w:rsidP="00EB07B9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Razdoblje na koje se daje zakup: </w:t>
      </w:r>
      <w:r w:rsidR="00466BD6">
        <w:rPr>
          <w:lang w:eastAsia="hr-HR"/>
        </w:rPr>
        <w:t>3.12</w:t>
      </w:r>
      <w:r>
        <w:rPr>
          <w:lang w:eastAsia="hr-HR"/>
        </w:rPr>
        <w:t>.202</w:t>
      </w:r>
      <w:r w:rsidR="00466BD6">
        <w:rPr>
          <w:lang w:eastAsia="hr-HR"/>
        </w:rPr>
        <w:t>3</w:t>
      </w:r>
      <w:r>
        <w:rPr>
          <w:lang w:eastAsia="hr-HR"/>
        </w:rPr>
        <w:t xml:space="preserve">. godine – </w:t>
      </w:r>
      <w:r w:rsidR="00466BD6">
        <w:rPr>
          <w:lang w:eastAsia="hr-HR"/>
        </w:rPr>
        <w:t>5</w:t>
      </w:r>
      <w:r>
        <w:rPr>
          <w:lang w:eastAsia="hr-HR"/>
        </w:rPr>
        <w:t>.1.202</w:t>
      </w:r>
      <w:r w:rsidR="00466BD6">
        <w:rPr>
          <w:lang w:eastAsia="hr-HR"/>
        </w:rPr>
        <w:t>4</w:t>
      </w:r>
      <w:r>
        <w:rPr>
          <w:lang w:eastAsia="hr-HR"/>
        </w:rPr>
        <w:t>. godine,</w:t>
      </w:r>
    </w:p>
    <w:p w14:paraId="742B7D54" w14:textId="7F4B4FE0" w:rsidR="00EB07B9" w:rsidRDefault="00EB07B9" w:rsidP="00EB07B9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Početna cijena zakupa: </w:t>
      </w:r>
      <w:r w:rsidR="00466BD6">
        <w:rPr>
          <w:lang w:eastAsia="hr-HR"/>
        </w:rPr>
        <w:t>148,24 EUR</w:t>
      </w:r>
      <w:r>
        <w:rPr>
          <w:lang w:eastAsia="hr-HR"/>
        </w:rPr>
        <w:t xml:space="preserve"> (</w:t>
      </w:r>
      <w:r w:rsidR="00466BD6">
        <w:rPr>
          <w:lang w:eastAsia="hr-HR"/>
        </w:rPr>
        <w:t>1.116,91</w:t>
      </w:r>
      <w:r>
        <w:rPr>
          <w:lang w:eastAsia="hr-HR"/>
        </w:rPr>
        <w:t xml:space="preserve"> </w:t>
      </w:r>
      <w:r w:rsidR="00466BD6">
        <w:rPr>
          <w:lang w:eastAsia="hr-HR"/>
        </w:rPr>
        <w:t>kn,</w:t>
      </w:r>
      <w:r>
        <w:rPr>
          <w:lang w:eastAsia="hr-HR"/>
        </w:rPr>
        <w:t xml:space="preserve"> </w:t>
      </w:r>
      <w:r>
        <w:t>primjenom fiksnog tečaja konverzije 1 euro= 7,53450 kn).</w:t>
      </w:r>
      <w:r>
        <w:rPr>
          <w:rFonts w:ascii="Garamond" w:hAnsi="Garamond"/>
        </w:rPr>
        <w:t xml:space="preserve"> </w:t>
      </w:r>
    </w:p>
    <w:p w14:paraId="34B45A44" w14:textId="50BFCFBF" w:rsidR="006A421F" w:rsidRDefault="006A421F" w:rsidP="00B60212">
      <w:pPr>
        <w:jc w:val="both"/>
        <w:rPr>
          <w:b/>
          <w:lang w:eastAsia="hr-HR"/>
        </w:rPr>
      </w:pPr>
    </w:p>
    <w:p w14:paraId="04DAD686" w14:textId="30C5F0D1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052C7B93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zakupa </w:t>
      </w:r>
      <w:r w:rsidR="004E4CA9">
        <w:t xml:space="preserve">plaća se </w:t>
      </w:r>
      <w:r w:rsidR="00EC35D6">
        <w:t>jednokratno</w:t>
      </w:r>
      <w:r w:rsidRPr="00A24C49">
        <w:t xml:space="preserve">, do </w:t>
      </w:r>
      <w:r w:rsidR="00B60212">
        <w:t>2</w:t>
      </w:r>
      <w:r w:rsidR="00466BD6">
        <w:t>2</w:t>
      </w:r>
      <w:r w:rsidR="00B60212">
        <w:t>.12</w:t>
      </w:r>
      <w:r w:rsidRPr="00A24C49">
        <w:t>.</w:t>
      </w:r>
      <w:r w:rsidR="00395980">
        <w:t>202</w:t>
      </w:r>
      <w:r w:rsidR="00466BD6">
        <w:t>3</w:t>
      </w:r>
      <w:r w:rsidRPr="00A24C49">
        <w:t>. godine;</w:t>
      </w:r>
    </w:p>
    <w:p w14:paraId="4F411296" w14:textId="39E7C1BF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>
        <w:t>;</w:t>
      </w:r>
    </w:p>
    <w:p w14:paraId="5152E3C4" w14:textId="49F8905A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E171AE">
        <w:t>Zakupnik snosi troškove opremanja lokacije na lokacijama na kojima nije osigurana komunalna infrastruktura (</w:t>
      </w:r>
      <w:r w:rsidR="009A555E">
        <w:t>električna energija</w:t>
      </w:r>
      <w:r w:rsidRPr="00E171AE">
        <w:t>, voda i odvodnja), kao i troškove uređenja zemljišta i pripreme za postavu privremene naprave.</w:t>
      </w:r>
      <w:r w:rsidR="000A75BD">
        <w:t xml:space="preserve"> </w:t>
      </w:r>
      <w:r w:rsidRPr="00E171AE">
        <w:t>Obavezna oprema uz postavljene privremene naprave na javnim površinama čini koš za otpatke postavljen neposredno uz privremene naprave</w:t>
      </w:r>
      <w:r w:rsidR="000A75BD">
        <w:t>;</w:t>
      </w:r>
    </w:p>
    <w:p w14:paraId="293C69BA" w14:textId="6ACB2A2A" w:rsidR="008649D9" w:rsidRPr="001B5C2E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0A75BD">
        <w:rPr>
          <w:b/>
          <w:bCs/>
        </w:rPr>
        <w:t>Općina može otkazati ugovor o zakupu u slučaju potrebe uređenja nekretnine koja je u zakupu</w:t>
      </w:r>
      <w:r w:rsidR="008C286B" w:rsidRPr="000A75BD">
        <w:rPr>
          <w:b/>
          <w:bCs/>
        </w:rPr>
        <w:t>,</w:t>
      </w:r>
      <w:r w:rsidRPr="000A75BD">
        <w:rPr>
          <w:b/>
          <w:bCs/>
        </w:rPr>
        <w:t xml:space="preserve"> odnosno radi privođenja nekretnine namjeni sukladno odgovarajućim dokumentima prostornog uređenja. U navedenom slučaju zakupnik nema pravo tražiti od Općine naknadu štete</w:t>
      </w:r>
      <w:r w:rsidR="000A75BD">
        <w:rPr>
          <w:b/>
          <w:bCs/>
        </w:rPr>
        <w:t>;</w:t>
      </w: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lastRenderedPageBreak/>
        <w:t>Ponuda za sudjelovanje na natječaju mora sadržavati:</w:t>
      </w:r>
    </w:p>
    <w:p w14:paraId="55797201" w14:textId="7C8D37DB" w:rsidR="008649D9" w:rsidRPr="001B5C2E" w:rsidRDefault="0070392E" w:rsidP="0070392E">
      <w:pPr>
        <w:jc w:val="both"/>
      </w:pPr>
      <w:r>
        <w:rPr>
          <w:lang w:eastAsia="hr-HR"/>
        </w:rPr>
        <w:t>1.</w:t>
      </w:r>
      <w:r>
        <w:t xml:space="preserve"> </w:t>
      </w:r>
      <w:r w:rsidR="008649D9" w:rsidRPr="001B5C2E">
        <w:t xml:space="preserve">Pisanu ponudu </w:t>
      </w:r>
      <w:r w:rsidRPr="0070392E">
        <w:t>u koj</w:t>
      </w:r>
      <w:r>
        <w:t>oj</w:t>
      </w:r>
      <w:r w:rsidRPr="0070392E">
        <w:t xml:space="preserve"> mora biti navedeno ime i prezime ponuditelja i njegovo prebivalište (za fizičku osobu), odnosno tvrtka i sjedište, zakonski zastupnik (za pravnu osobu), OIB, kontakt (telefonski broj i e-mail adresa), e-mail adresa/e za dostavu e-Računa (maksimalno dvije e-mail adrese)</w:t>
      </w:r>
      <w:r w:rsidR="001D2798">
        <w:t xml:space="preserve"> i </w:t>
      </w:r>
      <w:r w:rsidRPr="0070392E">
        <w:t>ponuđena cijena izražena slovima i brojkama</w:t>
      </w:r>
      <w:r>
        <w:t>;</w:t>
      </w:r>
      <w:r w:rsidR="008649D9" w:rsidRPr="001B5C2E"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3764A0E7" w14:textId="67EB0C2A" w:rsidR="008649D9" w:rsidRPr="001B5C2E" w:rsidRDefault="008649D9" w:rsidP="004E4CA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>
        <w:rPr>
          <w:lang w:eastAsia="hr-HR"/>
        </w:rPr>
        <w:t>;</w:t>
      </w:r>
    </w:p>
    <w:p w14:paraId="2A7D92AA" w14:textId="5C6CC7EF" w:rsidR="008649D9" w:rsidRPr="001B5C2E" w:rsidRDefault="004E4CA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="008649D9" w:rsidRPr="001B5C2E">
        <w:rPr>
          <w:lang w:eastAsia="hr-HR"/>
        </w:rPr>
        <w:t xml:space="preserve">. Dokaz o izvršenoj uplati jamčevine u iznosu od 10% od početnog iznosa zakupnine koja se uplaćuje </w:t>
      </w:r>
      <w:r w:rsidR="008649D9" w:rsidRPr="001B5C2E">
        <w:t>na transakcijski račun Općine Omišalj</w:t>
      </w:r>
      <w:r w:rsidR="005B53CF">
        <w:t xml:space="preserve">, IBAN: </w:t>
      </w:r>
      <w:r w:rsidR="008649D9" w:rsidRPr="0092782E">
        <w:t>HR91 2402 0061 8301 0000 9</w:t>
      </w:r>
      <w:r w:rsidR="008649D9" w:rsidRPr="001B5C2E">
        <w:t>, model HR68, poziv na broj: 5738</w:t>
      </w:r>
      <w:r w:rsidR="008649D9">
        <w:t xml:space="preserve"> </w:t>
      </w:r>
      <w:r w:rsidR="008649D9" w:rsidRPr="001B5C2E">
        <w:t>-</w:t>
      </w:r>
      <w:r w:rsidR="008649D9">
        <w:t xml:space="preserve"> </w:t>
      </w:r>
      <w:r w:rsidR="008649D9" w:rsidRPr="001B5C2E">
        <w:t>OIB ponuditelja</w:t>
      </w:r>
      <w:r w:rsidR="008649D9" w:rsidRPr="001B5C2E">
        <w:rPr>
          <w:lang w:eastAsia="hr-HR"/>
        </w:rPr>
        <w:t>, sa svrhom uplate: jamčevina za zakup javne površine</w:t>
      </w:r>
      <w:r w:rsidR="008649D9">
        <w:rPr>
          <w:lang w:eastAsia="hr-HR"/>
        </w:rPr>
        <w:t>;</w:t>
      </w:r>
    </w:p>
    <w:p w14:paraId="2E7047F2" w14:textId="768A8086" w:rsidR="008649D9" w:rsidRPr="001B5C2E" w:rsidRDefault="004E4CA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="008649D9">
        <w:rPr>
          <w:lang w:eastAsia="hr-HR"/>
        </w:rPr>
        <w:t xml:space="preserve">. </w:t>
      </w:r>
      <w:r w:rsidR="008649D9" w:rsidRPr="001B5C2E">
        <w:rPr>
          <w:lang w:eastAsia="hr-HR"/>
        </w:rPr>
        <w:t>Naznaku broja tekućeg ili žiro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-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računa ponuditelja te naziv poslovne banke kod koje je račun otvoren, radi povrata jamčevine.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 xml:space="preserve">Jamčevina ponuditelja čija ponuda nije prihvaćena vraća se ponuditelju najkasnije u roku od </w:t>
      </w:r>
      <w:r w:rsidR="00466BD6">
        <w:rPr>
          <w:lang w:eastAsia="hr-HR"/>
        </w:rPr>
        <w:t>15</w:t>
      </w:r>
      <w:r w:rsidR="008649D9" w:rsidRPr="001B5C2E">
        <w:rPr>
          <w:lang w:eastAsia="hr-HR"/>
        </w:rPr>
        <w:t xml:space="preserve"> (</w:t>
      </w:r>
      <w:r w:rsidR="00466BD6">
        <w:rPr>
          <w:lang w:eastAsia="hr-HR"/>
        </w:rPr>
        <w:t>petnaest</w:t>
      </w:r>
      <w:r w:rsidR="008649D9" w:rsidRPr="001B5C2E">
        <w:rPr>
          <w:lang w:eastAsia="hr-HR"/>
        </w:rPr>
        <w:t>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26AC6C46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Odabrani ponuditelj obvezan je s Općinom Omišalj zaključiti ugovor o zakupu javne površine u roku od osam dana od dana primitka </w:t>
      </w:r>
      <w:r w:rsidR="00B83EDC">
        <w:rPr>
          <w:lang w:eastAsia="hr-HR"/>
        </w:rPr>
        <w:t>O</w:t>
      </w:r>
      <w:r w:rsidRPr="001B5C2E">
        <w:rPr>
          <w:lang w:eastAsia="hr-HR"/>
        </w:rPr>
        <w:t xml:space="preserve">dluke o odabiru. U protivnom će se smatrati da je od prijave na </w:t>
      </w:r>
      <w:r w:rsidR="001D2798">
        <w:rPr>
          <w:lang w:eastAsia="hr-HR"/>
        </w:rPr>
        <w:t>Javni natječaj</w:t>
      </w:r>
      <w:r w:rsidRPr="001B5C2E">
        <w:rPr>
          <w:lang w:eastAsia="hr-HR"/>
        </w:rPr>
        <w:t xml:space="preserve">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2B063D22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</w:t>
      </w:r>
      <w:proofErr w:type="spellStart"/>
      <w:r w:rsidRPr="001B5C2E">
        <w:rPr>
          <w:lang w:eastAsia="hr-HR"/>
        </w:rPr>
        <w:t>Prikešte</w:t>
      </w:r>
      <w:proofErr w:type="spellEnd"/>
      <w:r w:rsidRPr="001B5C2E">
        <w:rPr>
          <w:lang w:eastAsia="hr-HR"/>
        </w:rPr>
        <w:t xml:space="preserve">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 </w:t>
      </w:r>
      <w:r w:rsidR="00466BD6">
        <w:rPr>
          <w:b/>
          <w:bCs/>
          <w:lang w:eastAsia="hr-HR"/>
        </w:rPr>
        <w:t>20</w:t>
      </w:r>
      <w:r w:rsidR="0006323F">
        <w:rPr>
          <w:b/>
          <w:bCs/>
          <w:lang w:eastAsia="hr-HR"/>
        </w:rPr>
        <w:t>.</w:t>
      </w:r>
      <w:r w:rsidR="001D2798" w:rsidRPr="000A75BD">
        <w:rPr>
          <w:b/>
          <w:bCs/>
          <w:lang w:eastAsia="hr-HR"/>
        </w:rPr>
        <w:t>11</w:t>
      </w:r>
      <w:r w:rsidRPr="000A75BD">
        <w:rPr>
          <w:b/>
          <w:bCs/>
          <w:lang w:eastAsia="hr-HR"/>
        </w:rPr>
        <w:t>.202</w:t>
      </w:r>
      <w:r w:rsidR="00466BD6">
        <w:rPr>
          <w:b/>
          <w:bCs/>
          <w:lang w:eastAsia="hr-HR"/>
        </w:rPr>
        <w:t>3</w:t>
      </w:r>
      <w:r w:rsidRPr="000A75BD">
        <w:rPr>
          <w:b/>
          <w:bCs/>
          <w:lang w:eastAsia="hr-HR"/>
        </w:rPr>
        <w:t>. godine do 1</w:t>
      </w:r>
      <w:r w:rsidR="00466BD6">
        <w:rPr>
          <w:b/>
          <w:bCs/>
          <w:lang w:eastAsia="hr-HR"/>
        </w:rPr>
        <w:t>4</w:t>
      </w:r>
      <w:r w:rsidRPr="000A75BD">
        <w:rPr>
          <w:b/>
          <w:bCs/>
          <w:lang w:eastAsia="hr-HR"/>
        </w:rPr>
        <w:t>,00 sati</w:t>
      </w:r>
      <w:r w:rsidRPr="001B5C2E">
        <w:rPr>
          <w:lang w:eastAsia="hr-HR"/>
        </w:rPr>
        <w:t>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466BD6">
        <w:rPr>
          <w:bCs/>
          <w:lang w:eastAsia="hr-HR"/>
        </w:rPr>
        <w:t>20</w:t>
      </w:r>
      <w:r w:rsidR="00AF167A" w:rsidRPr="000A75BD">
        <w:rPr>
          <w:bCs/>
          <w:lang w:eastAsia="hr-HR"/>
        </w:rPr>
        <w:t>.</w:t>
      </w:r>
      <w:r w:rsidR="001D2798" w:rsidRPr="000A75BD">
        <w:rPr>
          <w:bCs/>
          <w:lang w:eastAsia="hr-HR"/>
        </w:rPr>
        <w:t>11</w:t>
      </w:r>
      <w:r w:rsidRPr="000A75BD">
        <w:rPr>
          <w:bCs/>
          <w:lang w:eastAsia="hr-HR"/>
        </w:rPr>
        <w:t>.202</w:t>
      </w:r>
      <w:r w:rsidR="006235EC">
        <w:rPr>
          <w:bCs/>
          <w:lang w:eastAsia="hr-HR"/>
        </w:rPr>
        <w:t>3</w:t>
      </w:r>
      <w:r w:rsidRPr="000A75BD">
        <w:rPr>
          <w:bCs/>
          <w:lang w:eastAsia="hr-HR"/>
        </w:rPr>
        <w:t xml:space="preserve">. godine u </w:t>
      </w:r>
      <w:r w:rsidR="00F96E6D" w:rsidRPr="000A75BD">
        <w:rPr>
          <w:bCs/>
          <w:lang w:eastAsia="hr-HR"/>
        </w:rPr>
        <w:t>1</w:t>
      </w:r>
      <w:r w:rsidR="00466BD6">
        <w:rPr>
          <w:bCs/>
          <w:lang w:eastAsia="hr-HR"/>
        </w:rPr>
        <w:t>4</w:t>
      </w:r>
      <w:r w:rsidRPr="000A75BD">
        <w:rPr>
          <w:bCs/>
          <w:lang w:eastAsia="hr-HR"/>
        </w:rPr>
        <w:t>,</w:t>
      </w:r>
      <w:r w:rsidR="00B60212">
        <w:rPr>
          <w:bCs/>
          <w:lang w:eastAsia="hr-HR"/>
        </w:rPr>
        <w:t>3</w:t>
      </w:r>
      <w:r w:rsidR="005B53CF" w:rsidRPr="000A75BD">
        <w:rPr>
          <w:bCs/>
          <w:lang w:eastAsia="hr-HR"/>
        </w:rPr>
        <w:t>0</w:t>
      </w:r>
      <w:r w:rsidRPr="000A75BD">
        <w:rPr>
          <w:bCs/>
          <w:lang w:eastAsia="hr-HR"/>
        </w:rPr>
        <w:t xml:space="preserve"> sati</w:t>
      </w:r>
      <w:r w:rsidRPr="001B5C2E">
        <w:rPr>
          <w:lang w:eastAsia="hr-HR"/>
        </w:rPr>
        <w:t xml:space="preserve"> u </w:t>
      </w:r>
      <w:r w:rsidR="000A75BD">
        <w:rPr>
          <w:lang w:eastAsia="hr-HR"/>
        </w:rPr>
        <w:t xml:space="preserve">zgradi </w:t>
      </w:r>
      <w:r w:rsidRPr="001B5C2E">
        <w:rPr>
          <w:lang w:eastAsia="hr-HR"/>
        </w:rPr>
        <w:t>Općin</w:t>
      </w:r>
      <w:r w:rsidR="000A75BD">
        <w:rPr>
          <w:lang w:eastAsia="hr-HR"/>
        </w:rPr>
        <w:t>e</w:t>
      </w:r>
      <w:r w:rsidRPr="001B5C2E">
        <w:rPr>
          <w:lang w:eastAsia="hr-HR"/>
        </w:rPr>
        <w:t xml:space="preserve"> Omišalj, </w:t>
      </w:r>
      <w:proofErr w:type="spellStart"/>
      <w:r w:rsidRPr="001B5C2E">
        <w:rPr>
          <w:lang w:eastAsia="hr-HR"/>
        </w:rPr>
        <w:t>Prikešte</w:t>
      </w:r>
      <w:proofErr w:type="spellEnd"/>
      <w:r w:rsidRPr="001B5C2E">
        <w:rPr>
          <w:lang w:eastAsia="hr-HR"/>
        </w:rPr>
        <w:t xml:space="preserve">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56E27564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</w:t>
      </w:r>
      <w:proofErr w:type="spellStart"/>
      <w:r w:rsidRPr="001B5C2E">
        <w:rPr>
          <w:lang w:eastAsia="hr-HR"/>
        </w:rPr>
        <w:t>tel</w:t>
      </w:r>
      <w:proofErr w:type="spellEnd"/>
      <w:r w:rsidRPr="001B5C2E">
        <w:rPr>
          <w:lang w:eastAsia="hr-HR"/>
        </w:rPr>
        <w:t>: 051/661-97</w:t>
      </w:r>
      <w:r w:rsidR="00466BD6"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37919128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</w:t>
      </w:r>
      <w:r w:rsidR="00466BD6">
        <w:rPr>
          <w:lang w:eastAsia="hr-HR"/>
        </w:rPr>
        <w:t>23-01/</w:t>
      </w:r>
      <w:r w:rsidR="00A515C9">
        <w:rPr>
          <w:lang w:eastAsia="hr-HR"/>
        </w:rPr>
        <w:t>72</w:t>
      </w:r>
    </w:p>
    <w:p w14:paraId="7C40556B" w14:textId="5142EE29" w:rsidR="00EB6914" w:rsidRDefault="00EB6914" w:rsidP="008649D9">
      <w:pPr>
        <w:jc w:val="both"/>
      </w:pPr>
      <w:r>
        <w:rPr>
          <w:lang w:eastAsia="hr-HR"/>
        </w:rPr>
        <w:t xml:space="preserve">URBROJ: </w:t>
      </w:r>
      <w:r w:rsidR="00466BD6">
        <w:rPr>
          <w:lang w:eastAsia="hr-HR"/>
        </w:rPr>
        <w:t>2170-30-23-2</w:t>
      </w:r>
    </w:p>
    <w:p w14:paraId="7B7EDD7D" w14:textId="0FAD94B1" w:rsidR="00DC01C8" w:rsidRDefault="00EB6914" w:rsidP="00EB6914">
      <w:pPr>
        <w:jc w:val="both"/>
      </w:pPr>
      <w:r>
        <w:t xml:space="preserve">Omišalj, </w:t>
      </w:r>
      <w:r w:rsidR="006235EC">
        <w:t>6</w:t>
      </w:r>
      <w:r w:rsidR="00136389">
        <w:t>.</w:t>
      </w:r>
      <w:r w:rsidR="001D2798">
        <w:t>1</w:t>
      </w:r>
      <w:r w:rsidR="006235EC">
        <w:t>1</w:t>
      </w:r>
      <w:r w:rsidR="0043014D">
        <w:t>.202</w:t>
      </w:r>
      <w:r w:rsidR="006235EC">
        <w:t>3</w:t>
      </w:r>
      <w:r w:rsidR="0043014D">
        <w:t>. godine</w:t>
      </w:r>
    </w:p>
    <w:p w14:paraId="3AAC750E" w14:textId="77777777" w:rsidR="001D2798" w:rsidRPr="006F6A80" w:rsidRDefault="001D2798" w:rsidP="00EB6914">
      <w:pPr>
        <w:jc w:val="both"/>
      </w:pPr>
    </w:p>
    <w:p w14:paraId="06D4BD33" w14:textId="7201BBD5" w:rsidR="00E21CDF" w:rsidRPr="006F6A80" w:rsidRDefault="008649D9" w:rsidP="008649D9">
      <w:pPr>
        <w:jc w:val="right"/>
      </w:pPr>
      <w:r>
        <w:rPr>
          <w:b/>
        </w:rPr>
        <w:t>OPĆINA OMIŠALJ</w:t>
      </w:r>
    </w:p>
    <w:sectPr w:rsidR="00E21CDF" w:rsidRPr="006F6A80" w:rsidSect="00EF2CF5">
      <w:footnotePr>
        <w:pos w:val="beneathText"/>
      </w:footnotePr>
      <w:pgSz w:w="11905" w:h="16837"/>
      <w:pgMar w:top="1531" w:right="1132" w:bottom="1531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3844"/>
    <w:multiLevelType w:val="hybridMultilevel"/>
    <w:tmpl w:val="6A78F654"/>
    <w:lvl w:ilvl="0" w:tplc="08B0AF88">
      <w:numFmt w:val="bullet"/>
      <w:lvlText w:val="-"/>
      <w:lvlJc w:val="left"/>
      <w:pPr>
        <w:ind w:left="152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7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6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93754580">
    <w:abstractNumId w:val="0"/>
  </w:num>
  <w:num w:numId="2" w16cid:durableId="30226639">
    <w:abstractNumId w:val="1"/>
  </w:num>
  <w:num w:numId="3" w16cid:durableId="1363289083">
    <w:abstractNumId w:val="2"/>
  </w:num>
  <w:num w:numId="4" w16cid:durableId="1093936220">
    <w:abstractNumId w:val="7"/>
  </w:num>
  <w:num w:numId="5" w16cid:durableId="1660648634">
    <w:abstractNumId w:val="16"/>
  </w:num>
  <w:num w:numId="6" w16cid:durableId="1519080769">
    <w:abstractNumId w:val="9"/>
  </w:num>
  <w:num w:numId="7" w16cid:durableId="1383864443">
    <w:abstractNumId w:val="3"/>
  </w:num>
  <w:num w:numId="8" w16cid:durableId="296839525">
    <w:abstractNumId w:val="10"/>
  </w:num>
  <w:num w:numId="9" w16cid:durableId="1571963610">
    <w:abstractNumId w:val="15"/>
  </w:num>
  <w:num w:numId="10" w16cid:durableId="1022979005">
    <w:abstractNumId w:val="12"/>
  </w:num>
  <w:num w:numId="11" w16cid:durableId="890073482">
    <w:abstractNumId w:val="17"/>
  </w:num>
  <w:num w:numId="12" w16cid:durableId="909772429">
    <w:abstractNumId w:val="13"/>
  </w:num>
  <w:num w:numId="13" w16cid:durableId="447894845">
    <w:abstractNumId w:val="11"/>
  </w:num>
  <w:num w:numId="14" w16cid:durableId="1603411593">
    <w:abstractNumId w:val="8"/>
  </w:num>
  <w:num w:numId="15" w16cid:durableId="1708410993">
    <w:abstractNumId w:val="4"/>
  </w:num>
  <w:num w:numId="16" w16cid:durableId="632754957">
    <w:abstractNumId w:val="14"/>
  </w:num>
  <w:num w:numId="17" w16cid:durableId="741222223">
    <w:abstractNumId w:val="18"/>
  </w:num>
  <w:num w:numId="18" w16cid:durableId="360783969">
    <w:abstractNumId w:val="5"/>
  </w:num>
  <w:num w:numId="19" w16cid:durableId="849637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6323F"/>
    <w:rsid w:val="000A75BD"/>
    <w:rsid w:val="000B1D28"/>
    <w:rsid w:val="00105491"/>
    <w:rsid w:val="001276E9"/>
    <w:rsid w:val="00134D79"/>
    <w:rsid w:val="00136389"/>
    <w:rsid w:val="00141B10"/>
    <w:rsid w:val="00146094"/>
    <w:rsid w:val="00151863"/>
    <w:rsid w:val="001810C1"/>
    <w:rsid w:val="00183B7F"/>
    <w:rsid w:val="001A57D5"/>
    <w:rsid w:val="001A66B7"/>
    <w:rsid w:val="001D2798"/>
    <w:rsid w:val="001D6159"/>
    <w:rsid w:val="00214253"/>
    <w:rsid w:val="00215412"/>
    <w:rsid w:val="00216EE4"/>
    <w:rsid w:val="002422DF"/>
    <w:rsid w:val="002500CA"/>
    <w:rsid w:val="00252274"/>
    <w:rsid w:val="00291177"/>
    <w:rsid w:val="002A3046"/>
    <w:rsid w:val="002C36B3"/>
    <w:rsid w:val="002D730F"/>
    <w:rsid w:val="002E533B"/>
    <w:rsid w:val="002F23A7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C3A3D"/>
    <w:rsid w:val="003F0115"/>
    <w:rsid w:val="0040186C"/>
    <w:rsid w:val="0043014D"/>
    <w:rsid w:val="004365B9"/>
    <w:rsid w:val="004436E0"/>
    <w:rsid w:val="00466BD6"/>
    <w:rsid w:val="00476F10"/>
    <w:rsid w:val="004932F0"/>
    <w:rsid w:val="004C25E1"/>
    <w:rsid w:val="004E4CA9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235EC"/>
    <w:rsid w:val="00644947"/>
    <w:rsid w:val="00687F95"/>
    <w:rsid w:val="006A421F"/>
    <w:rsid w:val="006D1270"/>
    <w:rsid w:val="006D1FE7"/>
    <w:rsid w:val="006D41FD"/>
    <w:rsid w:val="006E13F6"/>
    <w:rsid w:val="006E75B8"/>
    <w:rsid w:val="006F6A80"/>
    <w:rsid w:val="0070392E"/>
    <w:rsid w:val="00710A9E"/>
    <w:rsid w:val="007C2270"/>
    <w:rsid w:val="00800E80"/>
    <w:rsid w:val="0082762C"/>
    <w:rsid w:val="0085403C"/>
    <w:rsid w:val="008649D9"/>
    <w:rsid w:val="00871076"/>
    <w:rsid w:val="00882F1A"/>
    <w:rsid w:val="00883DB9"/>
    <w:rsid w:val="0088471F"/>
    <w:rsid w:val="008C286B"/>
    <w:rsid w:val="008C3DB1"/>
    <w:rsid w:val="008C4A6B"/>
    <w:rsid w:val="008D0E6E"/>
    <w:rsid w:val="008D27C5"/>
    <w:rsid w:val="009626F7"/>
    <w:rsid w:val="009A2C77"/>
    <w:rsid w:val="009A555E"/>
    <w:rsid w:val="009E0F32"/>
    <w:rsid w:val="009E33FD"/>
    <w:rsid w:val="00A25673"/>
    <w:rsid w:val="00A26192"/>
    <w:rsid w:val="00A32012"/>
    <w:rsid w:val="00A34B49"/>
    <w:rsid w:val="00A515C9"/>
    <w:rsid w:val="00A543A6"/>
    <w:rsid w:val="00A658C9"/>
    <w:rsid w:val="00A71110"/>
    <w:rsid w:val="00A72FBD"/>
    <w:rsid w:val="00AA0934"/>
    <w:rsid w:val="00AF167A"/>
    <w:rsid w:val="00B379FC"/>
    <w:rsid w:val="00B60212"/>
    <w:rsid w:val="00B83ED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D263E"/>
    <w:rsid w:val="00CF1397"/>
    <w:rsid w:val="00CF1FEE"/>
    <w:rsid w:val="00D00C37"/>
    <w:rsid w:val="00D41728"/>
    <w:rsid w:val="00D671B3"/>
    <w:rsid w:val="00DC01C8"/>
    <w:rsid w:val="00DE431B"/>
    <w:rsid w:val="00E21CDF"/>
    <w:rsid w:val="00E55077"/>
    <w:rsid w:val="00E62F56"/>
    <w:rsid w:val="00E87D2D"/>
    <w:rsid w:val="00E9257A"/>
    <w:rsid w:val="00EA782E"/>
    <w:rsid w:val="00EB07B9"/>
    <w:rsid w:val="00EB6914"/>
    <w:rsid w:val="00EC35D6"/>
    <w:rsid w:val="00EF2CF5"/>
    <w:rsid w:val="00F01CA7"/>
    <w:rsid w:val="00F20501"/>
    <w:rsid w:val="00F26280"/>
    <w:rsid w:val="00F942D0"/>
    <w:rsid w:val="00F96E6D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3</cp:revision>
  <cp:lastPrinted>2021-11-22T08:16:00Z</cp:lastPrinted>
  <dcterms:created xsi:type="dcterms:W3CDTF">2023-10-25T07:07:00Z</dcterms:created>
  <dcterms:modified xsi:type="dcterms:W3CDTF">2023-11-06T08:36:00Z</dcterms:modified>
</cp:coreProperties>
</file>