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8"/>
      </w:tblGrid>
      <w:tr w:rsidR="00862C88" w:rsidRPr="00594230" w14:paraId="1615C258" w14:textId="77777777" w:rsidTr="00B24C60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A1D5F" w14:textId="77777777" w:rsidR="00862C88" w:rsidRPr="00594230" w:rsidRDefault="00862C88" w:rsidP="00B24C60">
            <w:pPr>
              <w:suppressAutoHyphens/>
              <w:ind w:right="72"/>
              <w:jc w:val="center"/>
              <w:rPr>
                <w:rFonts w:ascii="Garamond" w:eastAsia="PMingLiU" w:hAnsi="Garamond"/>
                <w:sz w:val="24"/>
                <w:szCs w:val="24"/>
                <w:lang w:eastAsia="zh-TW"/>
              </w:rPr>
            </w:pPr>
            <w:r w:rsidRPr="00594230">
              <w:rPr>
                <w:rFonts w:ascii="Garamond" w:eastAsia="PMingLiU" w:hAnsi="Garamond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C4BAA35" wp14:editId="5DCD88E5">
                  <wp:extent cx="409575" cy="552450"/>
                  <wp:effectExtent l="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2C88" w:rsidRPr="00594230" w14:paraId="6C218080" w14:textId="77777777" w:rsidTr="00B24C60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D74F8" w14:textId="77777777" w:rsidR="00862C88" w:rsidRPr="00594230" w:rsidRDefault="00862C88" w:rsidP="00B24C60">
            <w:pPr>
              <w:tabs>
                <w:tab w:val="left" w:pos="4500"/>
              </w:tabs>
              <w:suppressAutoHyphens/>
              <w:ind w:right="72"/>
              <w:jc w:val="center"/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</w:pPr>
            <w:r w:rsidRPr="00594230"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  <w:t>REPUBLIKA HRVATSKA</w:t>
            </w:r>
          </w:p>
          <w:p w14:paraId="740D477A" w14:textId="77777777" w:rsidR="00862C88" w:rsidRPr="00594230" w:rsidRDefault="00862C88" w:rsidP="00B24C60">
            <w:pPr>
              <w:keepNext/>
              <w:suppressAutoHyphens/>
              <w:ind w:right="72"/>
              <w:jc w:val="center"/>
              <w:rPr>
                <w:rFonts w:ascii="Garamond" w:eastAsia="PMingLiU" w:hAnsi="Garamond"/>
                <w:b/>
                <w:sz w:val="24"/>
                <w:szCs w:val="24"/>
                <w:lang w:eastAsia="ar-SA"/>
              </w:rPr>
            </w:pPr>
            <w:r w:rsidRPr="00594230">
              <w:rPr>
                <w:rFonts w:ascii="Garamond" w:eastAsia="PMingLiU" w:hAnsi="Garamond"/>
                <w:b/>
                <w:sz w:val="24"/>
                <w:szCs w:val="24"/>
                <w:lang w:eastAsia="ar-SA"/>
              </w:rPr>
              <w:t>PRIMORSKO-GORANSKA ŽUPANIJA</w:t>
            </w:r>
          </w:p>
          <w:p w14:paraId="3C7BF70D" w14:textId="77777777" w:rsidR="00862C88" w:rsidRPr="00594230" w:rsidRDefault="00862C88" w:rsidP="00B24C60">
            <w:pPr>
              <w:suppressAutoHyphens/>
              <w:ind w:right="72"/>
              <w:jc w:val="center"/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</w:pPr>
            <w:r w:rsidRPr="00594230"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  <w:t>OPĆINA OMIŠALJ</w:t>
            </w:r>
          </w:p>
          <w:p w14:paraId="7AC17E91" w14:textId="16CD4B96" w:rsidR="00862C88" w:rsidRPr="00594230" w:rsidRDefault="008C7539" w:rsidP="00B24C60">
            <w:pPr>
              <w:suppressAutoHyphens/>
              <w:ind w:right="72"/>
              <w:jc w:val="center"/>
              <w:rPr>
                <w:rFonts w:ascii="Garamond" w:eastAsia="PMingLiU" w:hAnsi="Garamond"/>
                <w:sz w:val="24"/>
                <w:szCs w:val="24"/>
                <w:lang w:eastAsia="zh-TW"/>
              </w:rPr>
            </w:pPr>
            <w:r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  <w:t xml:space="preserve">JEDINSTVENI </w:t>
            </w:r>
            <w:r w:rsidR="00862C88" w:rsidRPr="00594230"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  <w:t>UPRAVNI ODJEL</w:t>
            </w:r>
          </w:p>
        </w:tc>
      </w:tr>
    </w:tbl>
    <w:p w14:paraId="3DD40EA8" w14:textId="77777777" w:rsidR="00862C88" w:rsidRPr="00594230" w:rsidRDefault="00862C88" w:rsidP="00862C88">
      <w:pPr>
        <w:suppressAutoHyphens/>
        <w:rPr>
          <w:rFonts w:ascii="Garamond" w:eastAsia="PMingLiU" w:hAnsi="Garamond"/>
          <w:sz w:val="24"/>
          <w:szCs w:val="24"/>
          <w:lang w:eastAsia="zh-TW"/>
        </w:rPr>
      </w:pPr>
    </w:p>
    <w:p w14:paraId="3712264E" w14:textId="09C7B936" w:rsidR="008C7539" w:rsidRDefault="00862C88" w:rsidP="008C7539">
      <w:pPr>
        <w:rPr>
          <w:rFonts w:ascii="Garamond" w:eastAsia="PMingLiU" w:hAnsi="Garamond"/>
          <w:sz w:val="24"/>
          <w:szCs w:val="24"/>
          <w:lang w:eastAsia="zh-TW"/>
        </w:rPr>
      </w:pPr>
      <w:r w:rsidRPr="000853B8">
        <w:rPr>
          <w:rFonts w:ascii="Garamond" w:eastAsia="PMingLiU" w:hAnsi="Garamond"/>
          <w:sz w:val="24"/>
          <w:szCs w:val="24"/>
          <w:lang w:eastAsia="zh-TW"/>
        </w:rPr>
        <w:t>KLASA</w:t>
      </w:r>
      <w:r w:rsidR="002F0070" w:rsidRPr="003279A0">
        <w:rPr>
          <w:rFonts w:ascii="Garamond" w:eastAsia="PMingLiU" w:hAnsi="Garamond"/>
          <w:sz w:val="24"/>
          <w:szCs w:val="24"/>
          <w:lang w:eastAsia="zh-TW"/>
        </w:rPr>
        <w:t xml:space="preserve">: </w:t>
      </w:r>
      <w:r w:rsidR="006865D3" w:rsidRPr="006865D3">
        <w:rPr>
          <w:rFonts w:ascii="Garamond" w:eastAsia="PMingLiU" w:hAnsi="Garamond"/>
          <w:sz w:val="24"/>
          <w:szCs w:val="24"/>
          <w:lang w:eastAsia="zh-TW"/>
        </w:rPr>
        <w:t>024-01/25-01/101</w:t>
      </w:r>
    </w:p>
    <w:p w14:paraId="54B1A415" w14:textId="04CFE85F" w:rsidR="00862C88" w:rsidRPr="00594230" w:rsidRDefault="00862C88" w:rsidP="008C7539">
      <w:pPr>
        <w:rPr>
          <w:rFonts w:ascii="Garamond" w:eastAsia="PMingLiU" w:hAnsi="Garamond"/>
          <w:sz w:val="24"/>
          <w:szCs w:val="24"/>
          <w:lang w:eastAsia="zh-TW"/>
        </w:rPr>
      </w:pPr>
      <w:r w:rsidRPr="00594230">
        <w:rPr>
          <w:rFonts w:ascii="Garamond" w:eastAsia="PMingLiU" w:hAnsi="Garamond"/>
          <w:sz w:val="24"/>
          <w:szCs w:val="24"/>
          <w:lang w:eastAsia="zh-TW"/>
        </w:rPr>
        <w:t xml:space="preserve">URBROJ: </w:t>
      </w:r>
      <w:r w:rsidR="00594230" w:rsidRPr="00594230">
        <w:rPr>
          <w:rFonts w:ascii="Garamond" w:eastAsia="PMingLiU" w:hAnsi="Garamond"/>
          <w:sz w:val="24"/>
          <w:szCs w:val="24"/>
          <w:lang w:eastAsia="zh-TW"/>
        </w:rPr>
        <w:t>2170-30-2</w:t>
      </w:r>
      <w:r w:rsidR="00DA3410">
        <w:rPr>
          <w:rFonts w:ascii="Garamond" w:eastAsia="PMingLiU" w:hAnsi="Garamond"/>
          <w:sz w:val="24"/>
          <w:szCs w:val="24"/>
          <w:lang w:eastAsia="zh-TW"/>
        </w:rPr>
        <w:t>5</w:t>
      </w:r>
      <w:r w:rsidR="00594230" w:rsidRPr="00594230">
        <w:rPr>
          <w:rFonts w:ascii="Garamond" w:eastAsia="PMingLiU" w:hAnsi="Garamond"/>
          <w:sz w:val="24"/>
          <w:szCs w:val="24"/>
          <w:lang w:eastAsia="zh-TW"/>
        </w:rPr>
        <w:t>-</w:t>
      </w:r>
      <w:r w:rsidR="00861E83">
        <w:rPr>
          <w:rFonts w:ascii="Garamond" w:eastAsia="PMingLiU" w:hAnsi="Garamond"/>
          <w:sz w:val="24"/>
          <w:szCs w:val="24"/>
          <w:lang w:eastAsia="zh-TW"/>
        </w:rPr>
        <w:t>2</w:t>
      </w:r>
    </w:p>
    <w:p w14:paraId="3DF09890" w14:textId="02452702" w:rsidR="00862C88" w:rsidRPr="00594230" w:rsidRDefault="00862C88" w:rsidP="00862C88">
      <w:pPr>
        <w:suppressAutoHyphens/>
        <w:rPr>
          <w:rFonts w:ascii="Garamond" w:eastAsia="PMingLiU" w:hAnsi="Garamond"/>
          <w:sz w:val="24"/>
          <w:szCs w:val="24"/>
          <w:lang w:eastAsia="zh-TW"/>
        </w:rPr>
      </w:pPr>
      <w:r w:rsidRPr="00594230">
        <w:rPr>
          <w:rFonts w:ascii="Garamond" w:eastAsia="PMingLiU" w:hAnsi="Garamond"/>
          <w:sz w:val="24"/>
          <w:szCs w:val="24"/>
          <w:lang w:eastAsia="zh-TW"/>
        </w:rPr>
        <w:t xml:space="preserve">Omišalj, </w:t>
      </w:r>
      <w:r w:rsidR="006865D3">
        <w:rPr>
          <w:rFonts w:ascii="Garamond" w:eastAsia="PMingLiU" w:hAnsi="Garamond"/>
          <w:sz w:val="24"/>
          <w:szCs w:val="24"/>
          <w:lang w:eastAsia="zh-TW"/>
        </w:rPr>
        <w:t>25</w:t>
      </w:r>
      <w:r w:rsidR="008C7539">
        <w:rPr>
          <w:rFonts w:ascii="Garamond" w:eastAsia="PMingLiU" w:hAnsi="Garamond"/>
          <w:sz w:val="24"/>
          <w:szCs w:val="24"/>
          <w:lang w:eastAsia="zh-TW"/>
        </w:rPr>
        <w:t xml:space="preserve">. </w:t>
      </w:r>
      <w:r w:rsidR="006865D3">
        <w:rPr>
          <w:rFonts w:ascii="Garamond" w:eastAsia="PMingLiU" w:hAnsi="Garamond"/>
          <w:sz w:val="24"/>
          <w:szCs w:val="24"/>
          <w:lang w:eastAsia="zh-TW"/>
        </w:rPr>
        <w:t>studenoga</w:t>
      </w:r>
      <w:r w:rsidRPr="00594230">
        <w:rPr>
          <w:rFonts w:ascii="Garamond" w:eastAsia="PMingLiU" w:hAnsi="Garamond"/>
          <w:sz w:val="24"/>
          <w:szCs w:val="24"/>
          <w:lang w:eastAsia="zh-TW"/>
        </w:rPr>
        <w:t xml:space="preserve"> 202</w:t>
      </w:r>
      <w:r w:rsidR="00DA3410">
        <w:rPr>
          <w:rFonts w:ascii="Garamond" w:eastAsia="PMingLiU" w:hAnsi="Garamond"/>
          <w:sz w:val="24"/>
          <w:szCs w:val="24"/>
          <w:lang w:eastAsia="zh-TW"/>
        </w:rPr>
        <w:t>5</w:t>
      </w:r>
      <w:r w:rsidRPr="00594230">
        <w:rPr>
          <w:rFonts w:ascii="Garamond" w:eastAsia="PMingLiU" w:hAnsi="Garamond"/>
          <w:sz w:val="24"/>
          <w:szCs w:val="24"/>
          <w:lang w:eastAsia="zh-TW"/>
        </w:rPr>
        <w:t>.</w:t>
      </w:r>
    </w:p>
    <w:p w14:paraId="501A60BC" w14:textId="77777777" w:rsidR="00862C88" w:rsidRDefault="00862C88">
      <w:pPr>
        <w:rPr>
          <w:sz w:val="24"/>
          <w:szCs w:val="24"/>
        </w:rPr>
      </w:pPr>
    </w:p>
    <w:p w14:paraId="02BB9E8F" w14:textId="77777777" w:rsidR="00594230" w:rsidRPr="00594230" w:rsidRDefault="00594230">
      <w:pPr>
        <w:rPr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95"/>
        <w:gridCol w:w="8395"/>
      </w:tblGrid>
      <w:tr w:rsidR="00520EF6" w:rsidRPr="00594230" w14:paraId="37097CA2" w14:textId="77777777" w:rsidTr="00520EF6">
        <w:trPr>
          <w:trHeight w:val="416"/>
        </w:trPr>
        <w:tc>
          <w:tcPr>
            <w:tcW w:w="10490" w:type="dxa"/>
            <w:gridSpan w:val="2"/>
            <w:shd w:val="clear" w:color="auto" w:fill="FBE4D5" w:themeFill="accent2" w:themeFillTint="33"/>
            <w:vAlign w:val="center"/>
          </w:tcPr>
          <w:p w14:paraId="1DE00AC2" w14:textId="680E775E" w:rsidR="00520EF6" w:rsidRPr="00594230" w:rsidRDefault="00520EF6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IZVJEŠĆE O PROVEDENOM SAVJETOVANJU S JAVNOŠĆU</w:t>
            </w:r>
          </w:p>
        </w:tc>
      </w:tr>
      <w:tr w:rsidR="00520EF6" w:rsidRPr="00594230" w14:paraId="6EF55B54" w14:textId="77777777" w:rsidTr="00213FA7">
        <w:trPr>
          <w:trHeight w:val="415"/>
        </w:trPr>
        <w:tc>
          <w:tcPr>
            <w:tcW w:w="10490" w:type="dxa"/>
            <w:gridSpan w:val="2"/>
            <w:vAlign w:val="center"/>
          </w:tcPr>
          <w:p w14:paraId="01FF299F" w14:textId="77777777" w:rsidR="00520EF6" w:rsidRPr="00594230" w:rsidRDefault="00520EF6" w:rsidP="000A3B41">
            <w:pPr>
              <w:ind w:left="1410" w:hanging="1410"/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 xml:space="preserve">Naziv akta o kojem je savjetovanje provedeno: </w:t>
            </w:r>
          </w:p>
          <w:p w14:paraId="34EC7947" w14:textId="4AD0CC49" w:rsidR="00520EF6" w:rsidRPr="00861E83" w:rsidRDefault="006865D3" w:rsidP="008C7539">
            <w:pPr>
              <w:jc w:val="both"/>
              <w:rPr>
                <w:rFonts w:ascii="Garamond" w:eastAsia="PMingLiU" w:hAnsi="Garamond"/>
                <w:sz w:val="24"/>
                <w:szCs w:val="24"/>
                <w:lang w:eastAsia="zh-TW"/>
              </w:rPr>
            </w:pPr>
            <w:r w:rsidRPr="006865D3">
              <w:rPr>
                <w:rFonts w:ascii="Garamond" w:eastAsia="PMingLiU" w:hAnsi="Garamond"/>
                <w:sz w:val="24"/>
                <w:szCs w:val="24"/>
                <w:lang w:eastAsia="zh-TW"/>
              </w:rPr>
              <w:t>Nacrt odluke o privremenoj zabrani izvođenja radova na području općine Omišalj u 2026. godini</w:t>
            </w:r>
            <w:r>
              <w:rPr>
                <w:rFonts w:ascii="Garamond" w:eastAsia="PMingLiU" w:hAnsi="Garamond"/>
                <w:sz w:val="24"/>
                <w:szCs w:val="24"/>
                <w:lang w:eastAsia="zh-TW"/>
              </w:rPr>
              <w:t>.</w:t>
            </w:r>
          </w:p>
        </w:tc>
      </w:tr>
      <w:tr w:rsidR="00520EF6" w:rsidRPr="00594230" w14:paraId="66F2FC85" w14:textId="77777777" w:rsidTr="00213FA7">
        <w:trPr>
          <w:trHeight w:val="583"/>
        </w:trPr>
        <w:tc>
          <w:tcPr>
            <w:tcW w:w="10490" w:type="dxa"/>
            <w:gridSpan w:val="2"/>
            <w:tcBorders>
              <w:bottom w:val="single" w:sz="12" w:space="0" w:color="auto"/>
            </w:tcBorders>
            <w:vAlign w:val="center"/>
          </w:tcPr>
          <w:p w14:paraId="55BDA1BF" w14:textId="1E42D9A8" w:rsidR="00520EF6" w:rsidRPr="00594230" w:rsidRDefault="00520EF6" w:rsidP="00213FA7">
            <w:pPr>
              <w:jc w:val="both"/>
              <w:rPr>
                <w:rFonts w:ascii="Garamond" w:hAnsi="Garamond" w:cs="Arial"/>
                <w:sz w:val="24"/>
                <w:szCs w:val="24"/>
                <w:lang w:eastAsia="hr-HR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  <w:lang w:eastAsia="hr-HR"/>
              </w:rPr>
              <w:t>Vrijeme trajanja savjetovanja:</w:t>
            </w:r>
            <w:r w:rsidRPr="00594230">
              <w:rPr>
                <w:rFonts w:ascii="Garamond" w:hAnsi="Garamond" w:cs="Arial"/>
                <w:sz w:val="24"/>
                <w:szCs w:val="24"/>
                <w:lang w:eastAsia="hr-HR"/>
              </w:rPr>
              <w:t xml:space="preserve"> </w:t>
            </w:r>
            <w:r w:rsidRPr="00143399">
              <w:rPr>
                <w:rFonts w:ascii="Garamond" w:hAnsi="Garamond" w:cs="Arial"/>
                <w:sz w:val="24"/>
                <w:szCs w:val="24"/>
              </w:rPr>
              <w:t>Savjetovanje je provedeno</w:t>
            </w:r>
            <w:r w:rsidR="002F0070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6865D3" w:rsidRPr="006865D3">
              <w:rPr>
                <w:rFonts w:ascii="Garamond" w:hAnsi="Garamond" w:cs="Arial"/>
                <w:sz w:val="24"/>
                <w:szCs w:val="24"/>
              </w:rPr>
              <w:t>od 22. listopada do 21. studenoga 2025. godine</w:t>
            </w:r>
            <w:r w:rsidRPr="00143399">
              <w:rPr>
                <w:rFonts w:ascii="Garamond" w:hAnsi="Garamond" w:cs="Arial"/>
                <w:bCs/>
                <w:sz w:val="24"/>
                <w:szCs w:val="24"/>
              </w:rPr>
              <w:t>.</w:t>
            </w:r>
          </w:p>
        </w:tc>
      </w:tr>
      <w:tr w:rsidR="00520EF6" w:rsidRPr="00594230" w14:paraId="6821ABC3" w14:textId="77777777" w:rsidTr="00213FA7">
        <w:trPr>
          <w:trHeight w:val="845"/>
        </w:trPr>
        <w:tc>
          <w:tcPr>
            <w:tcW w:w="209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2CE55E2" w14:textId="77777777" w:rsidR="00520EF6" w:rsidRPr="00594230" w:rsidRDefault="00520EF6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Cilj i glavne teme savjetovanja</w:t>
            </w:r>
          </w:p>
        </w:tc>
        <w:tc>
          <w:tcPr>
            <w:tcW w:w="839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0C1713B" w14:textId="57FA4E4F" w:rsidR="00520EF6" w:rsidRPr="00594230" w:rsidRDefault="00520EF6" w:rsidP="00213FA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94230">
              <w:rPr>
                <w:rFonts w:ascii="Garamond" w:hAnsi="Garamond" w:cs="Arial"/>
                <w:sz w:val="24"/>
                <w:szCs w:val="24"/>
              </w:rPr>
              <w:t>Osnovni cilj savjetovanja bio je dobivanje povratnih informacija od zainteresirane javnosti u vezi predložen</w:t>
            </w:r>
            <w:r w:rsidR="00EB1E90">
              <w:rPr>
                <w:rFonts w:ascii="Garamond" w:hAnsi="Garamond" w:cs="Arial"/>
                <w:sz w:val="24"/>
                <w:szCs w:val="24"/>
              </w:rPr>
              <w:t xml:space="preserve">e </w:t>
            </w:r>
            <w:r w:rsidR="00861E83">
              <w:rPr>
                <w:rFonts w:ascii="Garamond" w:hAnsi="Garamond"/>
                <w:sz w:val="24"/>
                <w:szCs w:val="24"/>
              </w:rPr>
              <w:t>O</w:t>
            </w:r>
            <w:r w:rsidR="00861E83" w:rsidRPr="00861E83">
              <w:rPr>
                <w:rFonts w:ascii="Garamond" w:eastAsia="PMingLiU" w:hAnsi="Garamond"/>
                <w:sz w:val="24"/>
                <w:szCs w:val="24"/>
                <w:lang w:eastAsia="zh-TW"/>
              </w:rPr>
              <w:t xml:space="preserve">dluke </w:t>
            </w:r>
            <w:r w:rsidR="006865D3" w:rsidRPr="006865D3">
              <w:rPr>
                <w:rFonts w:ascii="Garamond" w:eastAsia="PMingLiU" w:hAnsi="Garamond"/>
                <w:sz w:val="24"/>
                <w:szCs w:val="24"/>
                <w:lang w:eastAsia="zh-TW"/>
              </w:rPr>
              <w:t>o privremenoj zabrani izvođenja radova na području općine Omišalj u 2026. godini</w:t>
            </w:r>
            <w:r w:rsidR="006865D3">
              <w:rPr>
                <w:rFonts w:ascii="Garamond" w:eastAsia="PMingLiU" w:hAnsi="Garamond"/>
                <w:sz w:val="24"/>
                <w:szCs w:val="24"/>
                <w:lang w:eastAsia="zh-TW"/>
              </w:rPr>
              <w:t>.</w:t>
            </w:r>
          </w:p>
        </w:tc>
      </w:tr>
    </w:tbl>
    <w:p w14:paraId="1490A398" w14:textId="77777777" w:rsidR="002A7C44" w:rsidRPr="00594230" w:rsidRDefault="002A7C44">
      <w:pPr>
        <w:rPr>
          <w:sz w:val="24"/>
          <w:szCs w:val="24"/>
        </w:rPr>
      </w:pPr>
    </w:p>
    <w:tbl>
      <w:tblPr>
        <w:tblW w:w="5811" w:type="pct"/>
        <w:tblInd w:w="-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07"/>
        <w:gridCol w:w="1557"/>
        <w:gridCol w:w="4116"/>
        <w:gridCol w:w="4110"/>
      </w:tblGrid>
      <w:tr w:rsidR="00013AA0" w:rsidRPr="00594230" w14:paraId="21D03114" w14:textId="77777777" w:rsidTr="000444AD">
        <w:tc>
          <w:tcPr>
            <w:tcW w:w="337" w:type="pct"/>
            <w:shd w:val="clear" w:color="auto" w:fill="FBE4D5" w:themeFill="accent2" w:themeFillTint="33"/>
            <w:vAlign w:val="center"/>
          </w:tcPr>
          <w:p w14:paraId="43532D2C" w14:textId="77777777" w:rsidR="00295877" w:rsidRPr="00594230" w:rsidRDefault="00295877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Red. broj</w:t>
            </w:r>
          </w:p>
        </w:tc>
        <w:tc>
          <w:tcPr>
            <w:tcW w:w="742" w:type="pct"/>
            <w:shd w:val="clear" w:color="auto" w:fill="FBE4D5" w:themeFill="accent2" w:themeFillTint="33"/>
            <w:vAlign w:val="center"/>
          </w:tcPr>
          <w:p w14:paraId="5C7E69B7" w14:textId="77777777" w:rsidR="00295877" w:rsidRPr="00594230" w:rsidRDefault="00295877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Podnositelj</w:t>
            </w:r>
          </w:p>
          <w:p w14:paraId="68F8CFD7" w14:textId="5ACE4E09" w:rsidR="00295877" w:rsidRPr="00594230" w:rsidRDefault="00295877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prijedloga</w:t>
            </w:r>
          </w:p>
        </w:tc>
        <w:tc>
          <w:tcPr>
            <w:tcW w:w="1962" w:type="pct"/>
            <w:shd w:val="clear" w:color="auto" w:fill="FBE4D5" w:themeFill="accent2" w:themeFillTint="33"/>
            <w:vAlign w:val="center"/>
          </w:tcPr>
          <w:p w14:paraId="2E60074F" w14:textId="77777777" w:rsidR="00295877" w:rsidRPr="00594230" w:rsidRDefault="00295877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Tekst primjedbe/prijedloga</w:t>
            </w:r>
          </w:p>
        </w:tc>
        <w:tc>
          <w:tcPr>
            <w:tcW w:w="1959" w:type="pct"/>
            <w:shd w:val="clear" w:color="auto" w:fill="FBE4D5" w:themeFill="accent2" w:themeFillTint="33"/>
            <w:vAlign w:val="center"/>
          </w:tcPr>
          <w:p w14:paraId="6450BC11" w14:textId="77777777" w:rsidR="0088204E" w:rsidRPr="00594230" w:rsidRDefault="00295877" w:rsidP="0088204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 xml:space="preserve">Prihvaćanje/neprihvaćanje </w:t>
            </w:r>
          </w:p>
          <w:p w14:paraId="350527AF" w14:textId="5AE0274E" w:rsidR="00295877" w:rsidRPr="00594230" w:rsidRDefault="00295877" w:rsidP="0088204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primjedbe ili prijedloga</w:t>
            </w:r>
          </w:p>
        </w:tc>
      </w:tr>
      <w:tr w:rsidR="00013AA0" w:rsidRPr="00594230" w14:paraId="31562920" w14:textId="77777777" w:rsidTr="000444AD">
        <w:tc>
          <w:tcPr>
            <w:tcW w:w="337" w:type="pct"/>
          </w:tcPr>
          <w:p w14:paraId="4AF79133" w14:textId="1641A8A8" w:rsidR="00295877" w:rsidRPr="00594230" w:rsidRDefault="00523EB2" w:rsidP="00295877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/</w:t>
            </w:r>
          </w:p>
        </w:tc>
        <w:tc>
          <w:tcPr>
            <w:tcW w:w="742" w:type="pct"/>
          </w:tcPr>
          <w:p w14:paraId="168A2F91" w14:textId="62474E6E" w:rsidR="00013AA0" w:rsidRPr="00594230" w:rsidRDefault="00523EB2" w:rsidP="00295877">
            <w:pPr>
              <w:pStyle w:val="NormalWeb"/>
              <w:jc w:val="center"/>
              <w:rPr>
                <w:rFonts w:ascii="Garamond" w:eastAsia="Times New Roman" w:hAnsi="Garamond" w:cs="Arial"/>
                <w:lang w:eastAsia="en-US"/>
              </w:rPr>
            </w:pPr>
            <w:r>
              <w:rPr>
                <w:rFonts w:ascii="Garamond" w:eastAsia="Times New Roman" w:hAnsi="Garamond" w:cs="Arial"/>
                <w:lang w:eastAsia="en-US"/>
              </w:rPr>
              <w:t>/</w:t>
            </w:r>
          </w:p>
        </w:tc>
        <w:tc>
          <w:tcPr>
            <w:tcW w:w="1962" w:type="pct"/>
          </w:tcPr>
          <w:p w14:paraId="5ADE298E" w14:textId="56677F48" w:rsidR="00295877" w:rsidRPr="00594230" w:rsidRDefault="00523EB2" w:rsidP="00295877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/</w:t>
            </w:r>
          </w:p>
        </w:tc>
        <w:tc>
          <w:tcPr>
            <w:tcW w:w="1959" w:type="pct"/>
          </w:tcPr>
          <w:p w14:paraId="69926C6B" w14:textId="5B8ABEAD" w:rsidR="00013AA0" w:rsidRPr="00594230" w:rsidRDefault="00523EB2" w:rsidP="00013AA0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/</w:t>
            </w:r>
          </w:p>
        </w:tc>
      </w:tr>
    </w:tbl>
    <w:p w14:paraId="68DC38CC" w14:textId="77777777" w:rsidR="003C4F26" w:rsidRPr="00594230" w:rsidRDefault="003C4F26" w:rsidP="000444AD">
      <w:pPr>
        <w:jc w:val="both"/>
        <w:rPr>
          <w:rFonts w:ascii="Garamond" w:hAnsi="Garamond"/>
          <w:sz w:val="24"/>
          <w:szCs w:val="24"/>
        </w:rPr>
      </w:pPr>
    </w:p>
    <w:p w14:paraId="59EA9B8A" w14:textId="529AB492" w:rsidR="003C4F26" w:rsidRPr="00594230" w:rsidRDefault="003C4F26" w:rsidP="003C4F26">
      <w:pPr>
        <w:jc w:val="both"/>
        <w:rPr>
          <w:rFonts w:ascii="Garamond" w:hAnsi="Garamond"/>
          <w:b/>
          <w:bCs/>
          <w:sz w:val="24"/>
          <w:szCs w:val="24"/>
        </w:rPr>
      </w:pPr>
      <w:r w:rsidRPr="00594230">
        <w:rPr>
          <w:rFonts w:ascii="Garamond" w:hAnsi="Garamond"/>
          <w:b/>
          <w:bCs/>
          <w:sz w:val="24"/>
          <w:szCs w:val="24"/>
        </w:rPr>
        <w:t>Napomena:</w:t>
      </w:r>
    </w:p>
    <w:p w14:paraId="38215555" w14:textId="30B53285" w:rsidR="00DA3410" w:rsidRDefault="00523EB2" w:rsidP="00862C88">
      <w:pPr>
        <w:jc w:val="both"/>
        <w:rPr>
          <w:rFonts w:ascii="Garamond" w:eastAsia="PMingLiU" w:hAnsi="Garamond"/>
          <w:bCs/>
          <w:sz w:val="24"/>
          <w:szCs w:val="24"/>
          <w:lang w:eastAsia="zh-TW"/>
        </w:rPr>
      </w:pPr>
      <w:r w:rsidRPr="00523EB2">
        <w:rPr>
          <w:rFonts w:ascii="Garamond" w:hAnsi="Garamond"/>
          <w:sz w:val="24"/>
          <w:szCs w:val="24"/>
        </w:rPr>
        <w:t>U vremenu trajanja savjetovanja nije pristigla niti jedna primjedba/prijedlog zainteresirane javnosti na Nacrt</w:t>
      </w:r>
      <w:r w:rsidRPr="00523EB2">
        <w:rPr>
          <w:rFonts w:ascii="Garamond" w:eastAsia="PMingLiU" w:hAnsi="Garamond"/>
          <w:sz w:val="24"/>
          <w:szCs w:val="24"/>
          <w:lang w:eastAsia="zh-TW"/>
        </w:rPr>
        <w:t xml:space="preserve"> </w:t>
      </w:r>
      <w:r w:rsidR="00861E83" w:rsidRPr="00861E83">
        <w:rPr>
          <w:rFonts w:ascii="Garamond" w:eastAsia="PMingLiU" w:hAnsi="Garamond"/>
          <w:sz w:val="24"/>
          <w:szCs w:val="24"/>
          <w:lang w:eastAsia="zh-TW"/>
        </w:rPr>
        <w:t xml:space="preserve">odluke </w:t>
      </w:r>
      <w:r w:rsidR="006865D3" w:rsidRPr="006865D3">
        <w:rPr>
          <w:rFonts w:ascii="Garamond" w:eastAsia="PMingLiU" w:hAnsi="Garamond"/>
          <w:sz w:val="24"/>
          <w:szCs w:val="24"/>
          <w:lang w:eastAsia="zh-TW"/>
        </w:rPr>
        <w:t>o privremenoj zabrani izvođenja radova na području općine Omišalj u 2026. godini</w:t>
      </w:r>
      <w:r w:rsidR="006865D3">
        <w:rPr>
          <w:rFonts w:ascii="Garamond" w:eastAsia="PMingLiU" w:hAnsi="Garamond"/>
          <w:sz w:val="24"/>
          <w:szCs w:val="24"/>
          <w:lang w:eastAsia="zh-TW"/>
        </w:rPr>
        <w:t>.</w:t>
      </w:r>
    </w:p>
    <w:p w14:paraId="2F4F09A4" w14:textId="77777777" w:rsidR="00A175AE" w:rsidRDefault="00A175AE" w:rsidP="00862C88">
      <w:pPr>
        <w:jc w:val="both"/>
        <w:rPr>
          <w:rFonts w:ascii="Garamond" w:eastAsia="PMingLiU" w:hAnsi="Garamond"/>
          <w:bCs/>
          <w:sz w:val="24"/>
          <w:szCs w:val="24"/>
          <w:lang w:eastAsia="zh-TW"/>
        </w:rPr>
      </w:pPr>
    </w:p>
    <w:p w14:paraId="441E39D8" w14:textId="77777777" w:rsidR="00EB1E90" w:rsidRDefault="00EB1E90" w:rsidP="00862C88">
      <w:pPr>
        <w:jc w:val="both"/>
        <w:rPr>
          <w:rFonts w:ascii="Garamond" w:eastAsia="PMingLiU" w:hAnsi="Garamond"/>
          <w:bCs/>
          <w:sz w:val="24"/>
          <w:szCs w:val="24"/>
          <w:lang w:eastAsia="zh-TW"/>
        </w:rPr>
      </w:pPr>
    </w:p>
    <w:p w14:paraId="0D8B4C7C" w14:textId="77777777" w:rsidR="00861E83" w:rsidRDefault="00861E83" w:rsidP="00861E83">
      <w:pPr>
        <w:ind w:left="5664"/>
        <w:jc w:val="center"/>
        <w:rPr>
          <w:rFonts w:ascii="Garamond" w:eastAsia="PMingLiU" w:hAnsi="Garamond"/>
          <w:b/>
          <w:sz w:val="24"/>
          <w:szCs w:val="24"/>
          <w:lang w:eastAsia="zh-TW"/>
        </w:rPr>
      </w:pPr>
      <w:r>
        <w:rPr>
          <w:rFonts w:ascii="Garamond" w:eastAsia="PMingLiU" w:hAnsi="Garamond"/>
          <w:b/>
          <w:sz w:val="24"/>
          <w:szCs w:val="24"/>
          <w:lang w:eastAsia="zh-TW"/>
        </w:rPr>
        <w:t xml:space="preserve">VIŠA STRUČNA SURADNICA </w:t>
      </w:r>
    </w:p>
    <w:p w14:paraId="39595762" w14:textId="60A0A29D" w:rsidR="00DA3410" w:rsidRPr="00A175AE" w:rsidRDefault="00861E83" w:rsidP="00861E83">
      <w:pPr>
        <w:ind w:left="5664"/>
        <w:jc w:val="center"/>
        <w:rPr>
          <w:rFonts w:ascii="Garamond" w:eastAsia="PMingLiU" w:hAnsi="Garamond"/>
          <w:b/>
          <w:sz w:val="24"/>
          <w:szCs w:val="24"/>
          <w:lang w:eastAsia="zh-TW"/>
        </w:rPr>
      </w:pPr>
      <w:r>
        <w:rPr>
          <w:rFonts w:ascii="Garamond" w:eastAsia="PMingLiU" w:hAnsi="Garamond"/>
          <w:b/>
          <w:sz w:val="24"/>
          <w:szCs w:val="24"/>
          <w:lang w:eastAsia="zh-TW"/>
        </w:rPr>
        <w:t>ZA PRAVNE POSLOVE</w:t>
      </w:r>
    </w:p>
    <w:p w14:paraId="337A0C3D" w14:textId="34C632F1" w:rsidR="00DA3410" w:rsidRPr="00A175AE" w:rsidRDefault="00861E83" w:rsidP="00861E83">
      <w:pPr>
        <w:ind w:left="5664"/>
        <w:jc w:val="center"/>
        <w:rPr>
          <w:rFonts w:ascii="Garamond" w:eastAsia="SimSun" w:hAnsi="Garamond" w:cs="Arial"/>
          <w:bCs/>
          <w:sz w:val="24"/>
          <w:szCs w:val="24"/>
          <w:lang w:eastAsia="zh-CN"/>
        </w:rPr>
      </w:pPr>
      <w:r>
        <w:rPr>
          <w:rFonts w:ascii="Garamond" w:eastAsia="PMingLiU" w:hAnsi="Garamond"/>
          <w:bCs/>
          <w:sz w:val="24"/>
          <w:szCs w:val="24"/>
          <w:lang w:eastAsia="zh-TW"/>
        </w:rPr>
        <w:t>Nina Kovač</w:t>
      </w:r>
      <w:r w:rsidR="006865D3">
        <w:rPr>
          <w:rFonts w:ascii="Garamond" w:eastAsia="PMingLiU" w:hAnsi="Garamond"/>
          <w:bCs/>
          <w:sz w:val="24"/>
          <w:szCs w:val="24"/>
          <w:lang w:eastAsia="zh-TW"/>
        </w:rPr>
        <w:t>, v.r.</w:t>
      </w:r>
    </w:p>
    <w:p w14:paraId="6C345E7E" w14:textId="77777777" w:rsidR="00DA3410" w:rsidRPr="00594230" w:rsidRDefault="00DA3410" w:rsidP="00DA3410">
      <w:pPr>
        <w:spacing w:after="160" w:line="259" w:lineRule="auto"/>
        <w:rPr>
          <w:rFonts w:ascii="Garamond" w:eastAsia="SimSun" w:hAnsi="Garamond" w:cs="Arial"/>
          <w:sz w:val="24"/>
          <w:szCs w:val="24"/>
          <w:lang w:eastAsia="zh-CN"/>
        </w:rPr>
      </w:pPr>
    </w:p>
    <w:p w14:paraId="612E5379" w14:textId="459C50D9" w:rsidR="00862C88" w:rsidRPr="00594230" w:rsidRDefault="00862C88">
      <w:pPr>
        <w:spacing w:after="160" w:line="259" w:lineRule="auto"/>
        <w:rPr>
          <w:rFonts w:ascii="Garamond" w:eastAsia="SimSun" w:hAnsi="Garamond" w:cs="Arial"/>
          <w:sz w:val="24"/>
          <w:szCs w:val="24"/>
          <w:lang w:eastAsia="zh-CN"/>
        </w:rPr>
      </w:pPr>
    </w:p>
    <w:sectPr w:rsidR="00862C88" w:rsidRPr="0059423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C04E9" w14:textId="77777777" w:rsidR="006527EC" w:rsidRDefault="006527EC" w:rsidP="002F50F8">
      <w:r>
        <w:separator/>
      </w:r>
    </w:p>
  </w:endnote>
  <w:endnote w:type="continuationSeparator" w:id="0">
    <w:p w14:paraId="7A28BE9A" w14:textId="77777777" w:rsidR="006527EC" w:rsidRDefault="006527EC" w:rsidP="002F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675D6" w14:textId="77777777" w:rsidR="006527EC" w:rsidRDefault="006527EC" w:rsidP="002F50F8">
      <w:r>
        <w:separator/>
      </w:r>
    </w:p>
  </w:footnote>
  <w:footnote w:type="continuationSeparator" w:id="0">
    <w:p w14:paraId="67B5B4AE" w14:textId="77777777" w:rsidR="006527EC" w:rsidRDefault="006527EC" w:rsidP="002F5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12D1" w14:textId="11FC047B" w:rsidR="0052638D" w:rsidRPr="0052638D" w:rsidRDefault="0052638D" w:rsidP="00AD4B14">
    <w:pPr>
      <w:pStyle w:val="Header"/>
      <w:jc w:val="center"/>
      <w:rPr>
        <w:rFonts w:ascii="Garamond" w:hAnsi="Garamon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55AE6"/>
    <w:multiLevelType w:val="hybridMultilevel"/>
    <w:tmpl w:val="3EBAEE02"/>
    <w:lvl w:ilvl="0" w:tplc="862232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04C60"/>
    <w:multiLevelType w:val="hybridMultilevel"/>
    <w:tmpl w:val="82A8F68E"/>
    <w:lvl w:ilvl="0" w:tplc="07A82F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3646C"/>
    <w:multiLevelType w:val="hybridMultilevel"/>
    <w:tmpl w:val="6D90B618"/>
    <w:lvl w:ilvl="0" w:tplc="0A6C28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55C2F"/>
    <w:multiLevelType w:val="hybridMultilevel"/>
    <w:tmpl w:val="FD52B584"/>
    <w:lvl w:ilvl="0" w:tplc="E22660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897087">
    <w:abstractNumId w:val="2"/>
  </w:num>
  <w:num w:numId="2" w16cid:durableId="573508528">
    <w:abstractNumId w:val="1"/>
  </w:num>
  <w:num w:numId="3" w16cid:durableId="1395933951">
    <w:abstractNumId w:val="3"/>
  </w:num>
  <w:num w:numId="4" w16cid:durableId="16849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F8"/>
    <w:rsid w:val="00013AA0"/>
    <w:rsid w:val="00015B03"/>
    <w:rsid w:val="00023EE7"/>
    <w:rsid w:val="000444AD"/>
    <w:rsid w:val="00065ABF"/>
    <w:rsid w:val="000853B8"/>
    <w:rsid w:val="000A3B41"/>
    <w:rsid w:val="000B3BC5"/>
    <w:rsid w:val="000F43DA"/>
    <w:rsid w:val="00120353"/>
    <w:rsid w:val="001357CC"/>
    <w:rsid w:val="00143399"/>
    <w:rsid w:val="0020186F"/>
    <w:rsid w:val="00295877"/>
    <w:rsid w:val="002A5996"/>
    <w:rsid w:val="002A7C44"/>
    <w:rsid w:val="002F0070"/>
    <w:rsid w:val="002F50F8"/>
    <w:rsid w:val="003C4F26"/>
    <w:rsid w:val="0043400C"/>
    <w:rsid w:val="004B1933"/>
    <w:rsid w:val="004D6372"/>
    <w:rsid w:val="00520EF6"/>
    <w:rsid w:val="00523EB2"/>
    <w:rsid w:val="0052638D"/>
    <w:rsid w:val="00594230"/>
    <w:rsid w:val="005A3C65"/>
    <w:rsid w:val="005F10C3"/>
    <w:rsid w:val="006527EC"/>
    <w:rsid w:val="006865D3"/>
    <w:rsid w:val="006F44DF"/>
    <w:rsid w:val="00782213"/>
    <w:rsid w:val="00785565"/>
    <w:rsid w:val="007B0C4C"/>
    <w:rsid w:val="00861E83"/>
    <w:rsid w:val="00862C88"/>
    <w:rsid w:val="0088204E"/>
    <w:rsid w:val="008C7539"/>
    <w:rsid w:val="00A054C8"/>
    <w:rsid w:val="00A175AE"/>
    <w:rsid w:val="00AD4B14"/>
    <w:rsid w:val="00B105E2"/>
    <w:rsid w:val="00B70800"/>
    <w:rsid w:val="00BC30F8"/>
    <w:rsid w:val="00BE07FD"/>
    <w:rsid w:val="00C203B7"/>
    <w:rsid w:val="00C360B6"/>
    <w:rsid w:val="00D74865"/>
    <w:rsid w:val="00D90E37"/>
    <w:rsid w:val="00DA3410"/>
    <w:rsid w:val="00DE1166"/>
    <w:rsid w:val="00E049DA"/>
    <w:rsid w:val="00E677B5"/>
    <w:rsid w:val="00EB1E90"/>
    <w:rsid w:val="00EC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51C0"/>
  <w15:chartTrackingRefBased/>
  <w15:docId w15:val="{0326035E-5D53-4CA6-9CAF-B9BE30A5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EF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5877"/>
    <w:pPr>
      <w:spacing w:before="100" w:beforeAutospacing="1" w:after="100" w:afterAutospacing="1"/>
    </w:pPr>
    <w:rPr>
      <w:rFonts w:eastAsiaTheme="minorHAnsi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958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50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0F8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F50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0F8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Kovač</dc:creator>
  <cp:keywords/>
  <dc:description/>
  <cp:lastModifiedBy>Nina Kovač</cp:lastModifiedBy>
  <cp:revision>26</cp:revision>
  <cp:lastPrinted>2025-11-25T09:56:00Z</cp:lastPrinted>
  <dcterms:created xsi:type="dcterms:W3CDTF">2024-07-25T10:23:00Z</dcterms:created>
  <dcterms:modified xsi:type="dcterms:W3CDTF">2025-11-25T09:56:00Z</dcterms:modified>
</cp:coreProperties>
</file>