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CA2208">
        <w:rPr>
          <w:rFonts w:ascii="Garamond" w:eastAsia="PMingLiU" w:hAnsi="Garamond"/>
          <w:lang w:eastAsia="zh-TW"/>
        </w:rPr>
        <w:t>121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CA2208">
        <w:rPr>
          <w:rFonts w:ascii="Garamond" w:eastAsia="PMingLiU" w:hAnsi="Garamond"/>
          <w:lang w:eastAsia="zh-TW"/>
        </w:rPr>
        <w:t>4</w:t>
      </w:r>
      <w:r>
        <w:rPr>
          <w:rFonts w:ascii="Garamond" w:eastAsia="PMingLiU" w:hAnsi="Garamond"/>
          <w:lang w:eastAsia="zh-TW"/>
        </w:rPr>
        <w:t>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435306" w:rsidRPr="00435306" w:rsidRDefault="00B60CC6" w:rsidP="00435306">
      <w:pPr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CA2208" w:rsidRPr="00CA2208">
        <w:rPr>
          <w:rFonts w:ascii="Garamond" w:eastAsia="PMingLiU" w:hAnsi="Garamond"/>
          <w:b/>
          <w:bCs/>
          <w:lang w:eastAsia="zh-TW"/>
        </w:rPr>
        <w:t>o ukidanju statusa javnog dobra u općoj uporabi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CA2208" w:rsidRPr="00CA2208">
        <w:rPr>
          <w:rFonts w:ascii="Garamond" w:eastAsia="PMingLiU" w:hAnsi="Garamond"/>
          <w:b/>
          <w:lang w:eastAsia="zh-TW"/>
        </w:rPr>
        <w:t>o ukidanju statusa javnog dobra u općoj uporabi</w:t>
      </w:r>
      <w:r w:rsidR="00CA2208">
        <w:rPr>
          <w:rFonts w:ascii="Garamond" w:eastAsia="PMingLiU" w:hAnsi="Garamond"/>
          <w:b/>
          <w:lang w:eastAsia="zh-TW"/>
        </w:rPr>
        <w:t xml:space="preserve"> </w:t>
      </w:r>
      <w:bookmarkStart w:id="0" w:name="_GoBack"/>
      <w:bookmarkEnd w:id="0"/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CA2208">
        <w:rPr>
          <w:rFonts w:ascii="Garamond" w:hAnsi="Garamond"/>
          <w:color w:val="000000"/>
          <w:lang w:val="pt-PT"/>
        </w:rPr>
        <w:t>14</w:t>
      </w:r>
      <w:r w:rsidR="00922DDE">
        <w:rPr>
          <w:rFonts w:ascii="Garamond" w:hAnsi="Garamond"/>
          <w:color w:val="000000"/>
          <w:lang w:val="pt-PT"/>
        </w:rPr>
        <w:t xml:space="preserve">. studenog </w:t>
      </w:r>
      <w:r w:rsidR="00CA2208">
        <w:rPr>
          <w:rFonts w:ascii="Garamond" w:hAnsi="Garamond"/>
          <w:color w:val="000000"/>
          <w:lang w:val="pt-PT"/>
        </w:rPr>
        <w:t>do 1</w:t>
      </w:r>
      <w:r w:rsidR="00922DDE">
        <w:rPr>
          <w:rFonts w:ascii="Garamond" w:hAnsi="Garamond"/>
          <w:color w:val="000000"/>
          <w:lang w:val="pt-PT"/>
        </w:rPr>
        <w:t>. prosinca</w:t>
      </w:r>
      <w:r w:rsidR="00F239EF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>Savjetovanje je provedeno u trajanju kraćem od 30 dana</w:t>
      </w:r>
      <w:r>
        <w:rPr>
          <w:rFonts w:ascii="Garamond" w:hAnsi="Garamond"/>
          <w:color w:val="000000"/>
          <w:lang w:val="pt-PT"/>
        </w:rPr>
        <w:t xml:space="preserve"> zbog održavanja sjednice Općinskog vijeća Općine Omišalj </w:t>
      </w:r>
      <w:r w:rsidR="00922DDE">
        <w:rPr>
          <w:rFonts w:ascii="Garamond" w:hAnsi="Garamond"/>
          <w:color w:val="000000"/>
          <w:lang w:val="pt-PT"/>
        </w:rPr>
        <w:t>6. prosinca</w:t>
      </w:r>
      <w:r w:rsidR="00E71508">
        <w:rPr>
          <w:rFonts w:ascii="Garamond" w:hAnsi="Garamond"/>
          <w:color w:val="000000"/>
          <w:lang w:val="pt-PT"/>
        </w:rPr>
        <w:t xml:space="preserve"> 2023</w:t>
      </w:r>
      <w:r>
        <w:rPr>
          <w:rFonts w:ascii="Garamond" w:hAnsi="Garamond"/>
          <w:color w:val="000000"/>
          <w:lang w:val="pt-PT"/>
        </w:rPr>
        <w:t>. godine.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435306"/>
    <w:rsid w:val="0050109D"/>
    <w:rsid w:val="005D0234"/>
    <w:rsid w:val="00676050"/>
    <w:rsid w:val="0073710C"/>
    <w:rsid w:val="007D7894"/>
    <w:rsid w:val="00902839"/>
    <w:rsid w:val="00922DDE"/>
    <w:rsid w:val="009D5174"/>
    <w:rsid w:val="00AA29FF"/>
    <w:rsid w:val="00B06F3E"/>
    <w:rsid w:val="00B60CC6"/>
    <w:rsid w:val="00B76833"/>
    <w:rsid w:val="00C66BA3"/>
    <w:rsid w:val="00CA2208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2024-01-03T09:02:00Z</dcterms:created>
  <dcterms:modified xsi:type="dcterms:W3CDTF">2024-01-03T09:02:00Z</dcterms:modified>
</cp:coreProperties>
</file>