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5ED5E" w14:textId="77777777" w:rsidR="002B7F2D" w:rsidRDefault="002B7F2D" w:rsidP="00E500A4">
      <w:pPr>
        <w:rPr>
          <w:rFonts w:ascii="Garamond" w:hAnsi="Garamond"/>
          <w:b/>
        </w:rPr>
      </w:pPr>
    </w:p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2B7F2D" w:rsidRPr="00142497" w14:paraId="5A0A2B9C" w14:textId="77777777" w:rsidTr="0071178A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32B5" w14:textId="1EA8BA58" w:rsidR="002B7F2D" w:rsidRPr="00142497" w:rsidRDefault="002B7F2D" w:rsidP="0071178A">
            <w:pPr>
              <w:suppressAutoHyphens/>
              <w:ind w:right="72"/>
              <w:jc w:val="center"/>
              <w:rPr>
                <w:rFonts w:ascii="Garamond" w:eastAsia="PMingLiU" w:hAnsi="Garamond"/>
                <w:lang w:eastAsia="zh-TW"/>
              </w:rPr>
            </w:pPr>
            <w:r w:rsidRPr="00B91FBC">
              <w:rPr>
                <w:rFonts w:ascii="Garamond" w:eastAsia="PMingLiU" w:hAnsi="Garamond"/>
                <w:noProof/>
              </w:rPr>
              <w:drawing>
                <wp:inline distT="0" distB="0" distL="0" distR="0" wp14:anchorId="4F60FC19" wp14:editId="4198D178">
                  <wp:extent cx="409575" cy="552450"/>
                  <wp:effectExtent l="0" t="0" r="9525" b="0"/>
                  <wp:docPr id="22547331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F2D" w:rsidRPr="00142497" w14:paraId="36F07FB7" w14:textId="77777777" w:rsidTr="0071178A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7E20D" w14:textId="77777777" w:rsidR="002B7F2D" w:rsidRPr="00142497" w:rsidRDefault="002B7F2D" w:rsidP="0071178A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lang w:eastAsia="zh-TW"/>
              </w:rPr>
            </w:pPr>
            <w:r w:rsidRPr="00142497">
              <w:rPr>
                <w:rFonts w:ascii="Garamond" w:eastAsia="PMingLiU" w:hAnsi="Garamond"/>
                <w:b/>
                <w:lang w:eastAsia="zh-TW"/>
              </w:rPr>
              <w:t>REPUBLIKA HRVATSKA</w:t>
            </w:r>
          </w:p>
          <w:p w14:paraId="21E7F985" w14:textId="77777777" w:rsidR="002B7F2D" w:rsidRPr="00142497" w:rsidRDefault="002B7F2D" w:rsidP="0071178A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lang w:eastAsia="ar-SA"/>
              </w:rPr>
            </w:pPr>
            <w:r w:rsidRPr="00142497">
              <w:rPr>
                <w:rFonts w:ascii="Garamond" w:eastAsia="PMingLiU" w:hAnsi="Garamond"/>
                <w:b/>
                <w:lang w:eastAsia="ar-SA"/>
              </w:rPr>
              <w:t>PRIMORSKO-GORANSKA ŽUPANIJA</w:t>
            </w:r>
          </w:p>
          <w:p w14:paraId="5B5C3343" w14:textId="77777777" w:rsidR="002B7F2D" w:rsidRPr="00142497" w:rsidRDefault="002B7F2D" w:rsidP="0071178A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lang w:eastAsia="zh-TW"/>
              </w:rPr>
            </w:pPr>
            <w:r w:rsidRPr="00142497">
              <w:rPr>
                <w:rFonts w:ascii="Garamond" w:eastAsia="PMingLiU" w:hAnsi="Garamond"/>
                <w:b/>
                <w:lang w:eastAsia="zh-TW"/>
              </w:rPr>
              <w:t>OPĆINA OMIŠALJ</w:t>
            </w:r>
          </w:p>
          <w:p w14:paraId="7B278A45" w14:textId="77777777" w:rsidR="002B7F2D" w:rsidRPr="00142497" w:rsidRDefault="002B7F2D" w:rsidP="0071178A">
            <w:pPr>
              <w:suppressAutoHyphens/>
              <w:ind w:right="72"/>
              <w:jc w:val="center"/>
              <w:rPr>
                <w:rFonts w:ascii="Garamond" w:eastAsia="PMingLiU" w:hAnsi="Garamond"/>
                <w:lang w:eastAsia="zh-TW"/>
              </w:rPr>
            </w:pPr>
            <w:r w:rsidRPr="00142497">
              <w:rPr>
                <w:rFonts w:ascii="Garamond" w:eastAsia="PMingLiU" w:hAnsi="Garamond"/>
                <w:b/>
                <w:lang w:eastAsia="zh-TW"/>
              </w:rPr>
              <w:t>UPRAVNI ODJEL</w:t>
            </w:r>
          </w:p>
        </w:tc>
      </w:tr>
    </w:tbl>
    <w:p w14:paraId="62138067" w14:textId="77777777" w:rsidR="002B7F2D" w:rsidRDefault="002B7F2D" w:rsidP="00E500A4">
      <w:pPr>
        <w:rPr>
          <w:rFonts w:ascii="Garamond" w:hAnsi="Garamond"/>
          <w:b/>
        </w:rPr>
      </w:pPr>
    </w:p>
    <w:p w14:paraId="12E7EF09" w14:textId="77777777" w:rsidR="002B7F2D" w:rsidRPr="0030491A" w:rsidRDefault="002B7F2D" w:rsidP="002B7F2D">
      <w:pPr>
        <w:suppressAutoHyphens/>
        <w:rPr>
          <w:rFonts w:ascii="Garamond" w:eastAsia="PMingLiU" w:hAnsi="Garamond"/>
          <w:lang w:eastAsia="zh-TW"/>
        </w:rPr>
      </w:pPr>
      <w:r w:rsidRPr="0030491A">
        <w:rPr>
          <w:rFonts w:ascii="Garamond" w:eastAsia="PMingLiU" w:hAnsi="Garamond"/>
          <w:lang w:eastAsia="zh-TW"/>
        </w:rPr>
        <w:t>KLASA: 024-01/24-01/119</w:t>
      </w:r>
    </w:p>
    <w:p w14:paraId="66C9D793" w14:textId="22260FB6" w:rsidR="002B7F2D" w:rsidRPr="0030491A" w:rsidRDefault="002B7F2D" w:rsidP="002B7F2D">
      <w:pPr>
        <w:suppressAutoHyphens/>
        <w:rPr>
          <w:rFonts w:ascii="Garamond" w:eastAsia="PMingLiU" w:hAnsi="Garamond"/>
          <w:lang w:eastAsia="zh-TW"/>
        </w:rPr>
      </w:pPr>
      <w:r w:rsidRPr="0030491A">
        <w:rPr>
          <w:rFonts w:ascii="Garamond" w:eastAsia="PMingLiU" w:hAnsi="Garamond"/>
          <w:lang w:eastAsia="zh-TW"/>
        </w:rPr>
        <w:t>URBROJ: 2170-30-24-</w:t>
      </w:r>
      <w:r w:rsidR="0062688D">
        <w:rPr>
          <w:rFonts w:ascii="Garamond" w:eastAsia="PMingLiU" w:hAnsi="Garamond"/>
          <w:lang w:eastAsia="zh-TW"/>
        </w:rPr>
        <w:t>2</w:t>
      </w:r>
    </w:p>
    <w:p w14:paraId="68602227" w14:textId="22E38C1C" w:rsidR="002B7F2D" w:rsidRPr="00B91FBC" w:rsidRDefault="002B7F2D" w:rsidP="002B7F2D">
      <w:pPr>
        <w:suppressAutoHyphens/>
        <w:rPr>
          <w:rFonts w:ascii="Garamond" w:eastAsia="PMingLiU" w:hAnsi="Garamond"/>
          <w:lang w:eastAsia="zh-TW"/>
        </w:rPr>
      </w:pPr>
      <w:r w:rsidRPr="00B91FBC">
        <w:rPr>
          <w:rFonts w:ascii="Garamond" w:eastAsia="PMingLiU" w:hAnsi="Garamond"/>
          <w:lang w:eastAsia="zh-TW"/>
        </w:rPr>
        <w:t xml:space="preserve">Omišalj, </w:t>
      </w:r>
      <w:r>
        <w:rPr>
          <w:rFonts w:ascii="Garamond" w:eastAsia="PMingLiU" w:hAnsi="Garamond"/>
          <w:lang w:eastAsia="zh-TW"/>
        </w:rPr>
        <w:t>31</w:t>
      </w:r>
      <w:r w:rsidRPr="00B91FBC">
        <w:rPr>
          <w:rFonts w:ascii="Garamond" w:eastAsia="PMingLiU" w:hAnsi="Garamond"/>
          <w:lang w:eastAsia="zh-TW"/>
        </w:rPr>
        <w:t>.</w:t>
      </w:r>
      <w:r>
        <w:rPr>
          <w:rFonts w:ascii="Garamond" w:eastAsia="PMingLiU" w:hAnsi="Garamond"/>
          <w:lang w:eastAsia="zh-TW"/>
        </w:rPr>
        <w:t xml:space="preserve"> listopada </w:t>
      </w:r>
      <w:r w:rsidRPr="00B91FBC">
        <w:rPr>
          <w:rFonts w:ascii="Garamond" w:eastAsia="PMingLiU" w:hAnsi="Garamond"/>
          <w:lang w:eastAsia="zh-TW"/>
        </w:rPr>
        <w:t>2024.</w:t>
      </w:r>
    </w:p>
    <w:p w14:paraId="126F47B2" w14:textId="77777777" w:rsidR="002B7F2D" w:rsidRDefault="002B7F2D" w:rsidP="00E500A4">
      <w:pPr>
        <w:rPr>
          <w:rFonts w:ascii="Garamond" w:hAnsi="Garamond"/>
          <w:b/>
        </w:rPr>
      </w:pPr>
    </w:p>
    <w:p w14:paraId="6E3B29C7" w14:textId="77777777" w:rsidR="002B7F2D" w:rsidRDefault="002B7F2D" w:rsidP="00E500A4">
      <w:pPr>
        <w:rPr>
          <w:rFonts w:ascii="Garamond" w:hAnsi="Garamond"/>
          <w:b/>
        </w:rPr>
      </w:pPr>
    </w:p>
    <w:p w14:paraId="778B2A9B" w14:textId="57F23965" w:rsidR="003D5631" w:rsidRPr="00B91FBC" w:rsidRDefault="003D5631" w:rsidP="003D5631">
      <w:pPr>
        <w:suppressAutoHyphens/>
        <w:jc w:val="both"/>
        <w:rPr>
          <w:rFonts w:ascii="Garamond" w:eastAsia="PMingLiU" w:hAnsi="Garamond"/>
          <w:b/>
          <w:lang w:eastAsia="zh-TW"/>
        </w:rPr>
      </w:pPr>
      <w:r w:rsidRPr="00B91FBC">
        <w:rPr>
          <w:rFonts w:ascii="Garamond" w:eastAsia="PMingLiU" w:hAnsi="Garamond"/>
          <w:b/>
          <w:lang w:eastAsia="zh-TW"/>
        </w:rPr>
        <w:t xml:space="preserve">PREDMET: Savjetovanje sa zainteresiranom javnošću o Nacrtu </w:t>
      </w:r>
      <w:r>
        <w:rPr>
          <w:rFonts w:ascii="Garamond" w:eastAsia="PMingLiU" w:hAnsi="Garamond"/>
          <w:b/>
          <w:lang w:eastAsia="zh-TW"/>
        </w:rPr>
        <w:t xml:space="preserve">prijedloga Proračuna </w:t>
      </w:r>
      <w:r w:rsidRPr="00B91FBC">
        <w:rPr>
          <w:rFonts w:ascii="Garamond" w:hAnsi="Garamond"/>
          <w:b/>
          <w:bCs/>
        </w:rPr>
        <w:t>Općine Omišalj za 2025. godinu</w:t>
      </w:r>
      <w:r>
        <w:rPr>
          <w:rFonts w:ascii="Garamond" w:hAnsi="Garamond"/>
          <w:b/>
          <w:bCs/>
        </w:rPr>
        <w:t xml:space="preserve"> i projekcija za 2026. i 2027. godinu</w:t>
      </w:r>
    </w:p>
    <w:p w14:paraId="227EB852" w14:textId="77777777" w:rsidR="002B7F2D" w:rsidRDefault="002B7F2D" w:rsidP="00E500A4">
      <w:pPr>
        <w:rPr>
          <w:rFonts w:ascii="Garamond" w:hAnsi="Garamond"/>
          <w:b/>
        </w:rPr>
      </w:pPr>
    </w:p>
    <w:p w14:paraId="2F27BDDE" w14:textId="77777777" w:rsidR="003D5631" w:rsidRPr="009A0294" w:rsidRDefault="003D5631" w:rsidP="003D5631">
      <w:pPr>
        <w:ind w:firstLine="708"/>
        <w:jc w:val="both"/>
        <w:rPr>
          <w:rFonts w:ascii="Garamond" w:hAnsi="Garamond"/>
        </w:rPr>
      </w:pPr>
      <w:r w:rsidRPr="009A0294">
        <w:rPr>
          <w:rFonts w:ascii="Garamond" w:hAnsi="Garamond"/>
        </w:rPr>
        <w:t>Sukladno odredbama članka 40. Zakona o proračunu („Narodne novine“ br. 144/21) predstavničko tijelo mora donijeti proračun na razini skupine ekonomske klasifikacije za iduću proračunsku godinu i projekcije za slijedeće dvije proračunske godine do kraja tekuće godine, u roku koji omogućuje primjenu od 01. siječnja godine za koju se donosi proračun.</w:t>
      </w:r>
    </w:p>
    <w:p w14:paraId="22ABB1FA" w14:textId="77777777" w:rsidR="003D5631" w:rsidRPr="009A0294" w:rsidRDefault="003D5631" w:rsidP="003D5631">
      <w:pPr>
        <w:jc w:val="both"/>
        <w:rPr>
          <w:rFonts w:ascii="Garamond" w:hAnsi="Garamond"/>
        </w:rPr>
      </w:pPr>
      <w:r w:rsidRPr="009A0294">
        <w:rPr>
          <w:rFonts w:ascii="Garamond" w:hAnsi="Garamond"/>
        </w:rPr>
        <w:t>Nacrt prijedloga i obrazloženja proračuna dostavit će se članovima Općinskog vijeća Općine Omišalj 15. studenoga 202</w:t>
      </w:r>
      <w:r>
        <w:rPr>
          <w:rFonts w:ascii="Garamond" w:hAnsi="Garamond"/>
        </w:rPr>
        <w:t>4</w:t>
      </w:r>
      <w:r w:rsidRPr="009A0294">
        <w:rPr>
          <w:rFonts w:ascii="Garamond" w:hAnsi="Garamond"/>
        </w:rPr>
        <w:t>. godine.</w:t>
      </w:r>
    </w:p>
    <w:p w14:paraId="212F6D69" w14:textId="77777777" w:rsidR="003D5631" w:rsidRDefault="003D5631" w:rsidP="00E500A4">
      <w:pPr>
        <w:rPr>
          <w:rFonts w:ascii="Garamond" w:hAnsi="Garamond"/>
          <w:b/>
        </w:rPr>
      </w:pPr>
    </w:p>
    <w:p w14:paraId="79854F24" w14:textId="77777777" w:rsidR="003D5631" w:rsidRPr="000A4279" w:rsidRDefault="003D5631" w:rsidP="003D5631">
      <w:pPr>
        <w:tabs>
          <w:tab w:val="left" w:pos="540"/>
        </w:tabs>
        <w:suppressAutoHyphens/>
        <w:autoSpaceDN w:val="0"/>
        <w:jc w:val="both"/>
        <w:textAlignment w:val="baseline"/>
        <w:rPr>
          <w:rFonts w:ascii="Garamond" w:hAnsi="Garamond"/>
        </w:rPr>
      </w:pPr>
      <w:r w:rsidRPr="00B91FBC">
        <w:rPr>
          <w:rFonts w:ascii="Garamond" w:hAnsi="Garamond"/>
          <w:color w:val="FF0000"/>
          <w:kern w:val="2"/>
        </w:rPr>
        <w:tab/>
      </w:r>
      <w:r w:rsidRPr="000A4279">
        <w:rPr>
          <w:rFonts w:ascii="Garamond" w:hAnsi="Garamond"/>
        </w:rPr>
        <w:t>Temeljem članka 11. Zakona o pravu na pristup informacijama („Narodne novine“ broj 25/13, 85/15 i 69/22, dalje u tekstu: Zakon) jedinice lokalne samouprave dužne su provoditi savjetovanje s javnošću pri donošenju općih akata odnosno drugih strateških ili planskih dokumenata kad se njima utječe na interes građana i pravnih osoba. Na taj se način želi upoznati javnost sa predloženim Nacrtom odluke i pribaviti mišljenja, primjedbe i prijedloge zainteresirane javnosti, kako bi predloženo, ukoliko je zakonito i stručno utemeljeno, bilo prihvaćeno od strane donositelja odluke i u konačnosti ugrađeno u odredbe odluke.</w:t>
      </w:r>
    </w:p>
    <w:p w14:paraId="15548326" w14:textId="77777777" w:rsidR="003D5631" w:rsidRDefault="003D5631" w:rsidP="00E500A4">
      <w:pPr>
        <w:rPr>
          <w:rFonts w:ascii="Garamond" w:hAnsi="Garamond"/>
          <w:b/>
        </w:rPr>
      </w:pPr>
    </w:p>
    <w:p w14:paraId="52E1925B" w14:textId="14FA8E39" w:rsidR="003D5631" w:rsidRDefault="003D5631" w:rsidP="003D5631">
      <w:pPr>
        <w:tabs>
          <w:tab w:val="left" w:pos="540"/>
        </w:tabs>
        <w:suppressAutoHyphens/>
        <w:autoSpaceDN w:val="0"/>
        <w:jc w:val="both"/>
        <w:textAlignment w:val="baseline"/>
        <w:rPr>
          <w:rFonts w:ascii="Garamond" w:eastAsia="PMingLiU" w:hAnsi="Garamond"/>
          <w:lang w:eastAsia="zh-TW"/>
        </w:rPr>
      </w:pPr>
      <w:r w:rsidRPr="000A4279">
        <w:rPr>
          <w:rFonts w:ascii="Garamond" w:eastAsia="Calibri" w:hAnsi="Garamond"/>
          <w:b/>
        </w:rPr>
        <w:t xml:space="preserve">Svoje prijedloge vezane uz Nacrt </w:t>
      </w:r>
      <w:r w:rsidR="00D471BF">
        <w:rPr>
          <w:rFonts w:ascii="Garamond" w:eastAsia="Calibri" w:hAnsi="Garamond"/>
          <w:b/>
        </w:rPr>
        <w:t>prijedloga Proračuna</w:t>
      </w:r>
      <w:r w:rsidRPr="000A4279">
        <w:rPr>
          <w:rFonts w:ascii="Garamond" w:eastAsia="Calibri" w:hAnsi="Garamond"/>
          <w:b/>
        </w:rPr>
        <w:t xml:space="preserve"> možete podnijeti putem Obrasca za savjetovanje dostupnog na ovoj stranici. Popunjen obrazac šalje se putem e-maila na adresu: </w:t>
      </w:r>
      <w:hyperlink r:id="rId6" w:history="1">
        <w:r w:rsidRPr="00134F03">
          <w:rPr>
            <w:rStyle w:val="Hiperveza"/>
            <w:rFonts w:ascii="Garamond" w:eastAsia="PMingLiU" w:hAnsi="Garamond"/>
            <w:lang w:eastAsia="zh-TW"/>
          </w:rPr>
          <w:t>ana.cetina@omisalj.hr</w:t>
        </w:r>
      </w:hyperlink>
    </w:p>
    <w:p w14:paraId="32B8A013" w14:textId="77777777" w:rsidR="003D5631" w:rsidRPr="00B91FBC" w:rsidRDefault="003D5631" w:rsidP="003D5631">
      <w:pPr>
        <w:tabs>
          <w:tab w:val="left" w:pos="540"/>
        </w:tabs>
        <w:suppressAutoHyphens/>
        <w:autoSpaceDN w:val="0"/>
        <w:jc w:val="both"/>
        <w:textAlignment w:val="baseline"/>
        <w:rPr>
          <w:rFonts w:ascii="Garamond" w:hAnsi="Garamond"/>
          <w:color w:val="FF0000"/>
        </w:rPr>
      </w:pPr>
    </w:p>
    <w:p w14:paraId="6FE1CBC5" w14:textId="68CA34FF" w:rsidR="003D5631" w:rsidRPr="000A4279" w:rsidRDefault="003D5631" w:rsidP="003D5631">
      <w:pPr>
        <w:tabs>
          <w:tab w:val="left" w:pos="540"/>
        </w:tabs>
        <w:suppressAutoHyphens/>
        <w:autoSpaceDN w:val="0"/>
        <w:jc w:val="both"/>
        <w:textAlignment w:val="baseline"/>
        <w:rPr>
          <w:rFonts w:ascii="Garamond" w:hAnsi="Garamond"/>
        </w:rPr>
      </w:pPr>
      <w:r w:rsidRPr="00B91FBC">
        <w:rPr>
          <w:rFonts w:ascii="Garamond" w:hAnsi="Garamond"/>
          <w:color w:val="FF0000"/>
        </w:rPr>
        <w:tab/>
      </w:r>
      <w:r w:rsidRPr="000A4279">
        <w:rPr>
          <w:rFonts w:ascii="Garamond" w:eastAsia="Calibri" w:hAnsi="Garamond"/>
          <w:b/>
        </w:rPr>
        <w:t xml:space="preserve">Savjetovanje o nacrtu Prijedloga </w:t>
      </w:r>
      <w:r w:rsidR="00D471BF">
        <w:rPr>
          <w:rFonts w:ascii="Garamond" w:eastAsia="Calibri" w:hAnsi="Garamond"/>
          <w:b/>
        </w:rPr>
        <w:t>Proračuna</w:t>
      </w:r>
      <w:r w:rsidRPr="000A4279">
        <w:rPr>
          <w:rFonts w:ascii="Garamond" w:eastAsia="Calibri" w:hAnsi="Garamond"/>
          <w:b/>
        </w:rPr>
        <w:t xml:space="preserve"> otvoreno je </w:t>
      </w:r>
      <w:r w:rsidRPr="000A4279">
        <w:rPr>
          <w:rFonts w:ascii="Garamond" w:eastAsia="Calibri" w:hAnsi="Garamond"/>
          <w:b/>
          <w:u w:val="single"/>
        </w:rPr>
        <w:t xml:space="preserve">do  </w:t>
      </w:r>
      <w:r>
        <w:rPr>
          <w:rFonts w:ascii="Garamond" w:eastAsia="Calibri" w:hAnsi="Garamond"/>
          <w:b/>
          <w:u w:val="single"/>
        </w:rPr>
        <w:t>30</w:t>
      </w:r>
      <w:r w:rsidRPr="000A4279">
        <w:rPr>
          <w:rFonts w:ascii="Garamond" w:eastAsia="Calibri" w:hAnsi="Garamond"/>
          <w:b/>
          <w:u w:val="single"/>
        </w:rPr>
        <w:t>. studenog 2024. godine</w:t>
      </w:r>
      <w:r w:rsidRPr="000A4279">
        <w:rPr>
          <w:rFonts w:ascii="Garamond" w:eastAsia="Calibri" w:hAnsi="Garamond"/>
          <w:b/>
        </w:rPr>
        <w:t>.</w:t>
      </w:r>
    </w:p>
    <w:p w14:paraId="445340B9" w14:textId="77777777" w:rsidR="003D5631" w:rsidRPr="00B91FBC" w:rsidRDefault="003D5631" w:rsidP="003D5631">
      <w:pPr>
        <w:tabs>
          <w:tab w:val="left" w:pos="540"/>
        </w:tabs>
        <w:suppressAutoHyphens/>
        <w:autoSpaceDN w:val="0"/>
        <w:jc w:val="both"/>
        <w:textAlignment w:val="baseline"/>
        <w:rPr>
          <w:rFonts w:ascii="Garamond" w:hAnsi="Garamond"/>
          <w:color w:val="FF0000"/>
        </w:rPr>
      </w:pPr>
    </w:p>
    <w:p w14:paraId="48E6D24C" w14:textId="77777777" w:rsidR="003D5631" w:rsidRPr="000A4279" w:rsidRDefault="003D5631" w:rsidP="003D5631">
      <w:pPr>
        <w:tabs>
          <w:tab w:val="left" w:pos="540"/>
        </w:tabs>
        <w:suppressAutoHyphens/>
        <w:autoSpaceDN w:val="0"/>
        <w:jc w:val="both"/>
        <w:textAlignment w:val="baseline"/>
        <w:rPr>
          <w:rFonts w:ascii="Garamond" w:eastAsia="Calibri" w:hAnsi="Garamond"/>
        </w:rPr>
      </w:pPr>
      <w:r w:rsidRPr="00B91FBC">
        <w:rPr>
          <w:rFonts w:ascii="Garamond" w:hAnsi="Garamond"/>
          <w:color w:val="FF0000"/>
        </w:rPr>
        <w:tab/>
      </w:r>
      <w:r w:rsidRPr="000A4279">
        <w:rPr>
          <w:rFonts w:ascii="Garamond" w:eastAsia="Calibri" w:hAnsi="Garamond"/>
        </w:rPr>
        <w:t>Po završetku Savjetovanja svi pristigli prijedlozi bit će pregledani i razmotreni, sastavit će se Izvješće o prihvaćenim i neprihvaćenim prijedlozima, kao i razlozima neprihvaćanja, i to Izvješće bit će objavljeno na ovoj stranici.</w:t>
      </w:r>
    </w:p>
    <w:p w14:paraId="5A1E8653" w14:textId="77777777" w:rsidR="003D5631" w:rsidRPr="000A4279" w:rsidRDefault="003D5631" w:rsidP="003D5631">
      <w:pPr>
        <w:tabs>
          <w:tab w:val="left" w:pos="540"/>
        </w:tabs>
        <w:suppressAutoHyphens/>
        <w:autoSpaceDN w:val="0"/>
        <w:jc w:val="both"/>
        <w:textAlignment w:val="baseline"/>
        <w:rPr>
          <w:rFonts w:ascii="Garamond" w:hAnsi="Garamond"/>
        </w:rPr>
      </w:pPr>
    </w:p>
    <w:p w14:paraId="6013FA63" w14:textId="77777777" w:rsidR="003D5631" w:rsidRPr="000A4279" w:rsidRDefault="003D5631" w:rsidP="003D5631">
      <w:pPr>
        <w:tabs>
          <w:tab w:val="left" w:pos="540"/>
        </w:tabs>
        <w:suppressAutoHyphens/>
        <w:autoSpaceDN w:val="0"/>
        <w:jc w:val="both"/>
        <w:textAlignment w:val="baseline"/>
        <w:rPr>
          <w:rFonts w:ascii="Garamond" w:hAnsi="Garamond"/>
        </w:rPr>
      </w:pPr>
    </w:p>
    <w:p w14:paraId="797998CE" w14:textId="77777777" w:rsidR="003D5631" w:rsidRPr="000A4279" w:rsidRDefault="003D5631" w:rsidP="003D5631">
      <w:pPr>
        <w:suppressAutoHyphens/>
        <w:ind w:left="4956" w:firstLine="708"/>
        <w:jc w:val="center"/>
        <w:rPr>
          <w:rFonts w:ascii="Garamond" w:eastAsia="Calibri" w:hAnsi="Garamond"/>
        </w:rPr>
      </w:pPr>
      <w:r w:rsidRPr="000A4279">
        <w:rPr>
          <w:rFonts w:ascii="Garamond" w:eastAsia="Calibri" w:hAnsi="Garamond"/>
        </w:rPr>
        <w:t xml:space="preserve">Općina Omišalj </w:t>
      </w:r>
    </w:p>
    <w:p w14:paraId="10B3125C" w14:textId="77777777" w:rsidR="00940FFA" w:rsidRPr="009A0294" w:rsidRDefault="00940FFA" w:rsidP="00E500A4">
      <w:pPr>
        <w:rPr>
          <w:rFonts w:ascii="Garamond" w:hAnsi="Garamond"/>
        </w:rPr>
      </w:pPr>
    </w:p>
    <w:p w14:paraId="73710D10" w14:textId="77777777" w:rsidR="00E500A4" w:rsidRPr="009A0294" w:rsidRDefault="00E500A4" w:rsidP="00E500A4">
      <w:pPr>
        <w:jc w:val="both"/>
        <w:rPr>
          <w:rFonts w:ascii="Garamond" w:hAnsi="Garamond"/>
          <w:b/>
        </w:rPr>
      </w:pPr>
    </w:p>
    <w:p w14:paraId="0D6A5098" w14:textId="77D4B5D4" w:rsidR="00E500A4" w:rsidRPr="009A0294" w:rsidRDefault="00E500A4" w:rsidP="003D5631">
      <w:pPr>
        <w:jc w:val="both"/>
        <w:rPr>
          <w:rFonts w:ascii="Garamond" w:hAnsi="Garamond"/>
        </w:rPr>
      </w:pPr>
      <w:r w:rsidRPr="009A0294">
        <w:rPr>
          <w:rFonts w:ascii="Garamond" w:hAnsi="Garamond"/>
          <w:b/>
        </w:rPr>
        <w:tab/>
      </w:r>
      <w:r w:rsidRPr="009A0294">
        <w:rPr>
          <w:rFonts w:ascii="Garamond" w:hAnsi="Garamond"/>
          <w:b/>
        </w:rPr>
        <w:tab/>
      </w:r>
    </w:p>
    <w:p w14:paraId="42A28F7D" w14:textId="77777777" w:rsidR="00E500A4" w:rsidRPr="009A0294" w:rsidRDefault="00E500A4" w:rsidP="00E500A4">
      <w:pPr>
        <w:ind w:left="360"/>
        <w:jc w:val="both"/>
        <w:rPr>
          <w:rFonts w:ascii="Garamond" w:hAnsi="Garamond"/>
        </w:rPr>
      </w:pPr>
    </w:p>
    <w:p w14:paraId="2E4155A3" w14:textId="77777777" w:rsidR="00E500A4" w:rsidRPr="009A0294" w:rsidRDefault="00E500A4" w:rsidP="00E500A4">
      <w:pPr>
        <w:ind w:left="360"/>
        <w:jc w:val="both"/>
        <w:rPr>
          <w:rFonts w:ascii="Garamond" w:hAnsi="Garamond"/>
        </w:rPr>
      </w:pPr>
    </w:p>
    <w:p w14:paraId="1B7F0E22" w14:textId="77777777" w:rsidR="00E500A4" w:rsidRPr="009A0294" w:rsidRDefault="00E500A4" w:rsidP="00E500A4">
      <w:pPr>
        <w:ind w:left="360"/>
        <w:jc w:val="both"/>
        <w:rPr>
          <w:rFonts w:ascii="Garamond" w:hAnsi="Garamond"/>
        </w:rPr>
      </w:pPr>
    </w:p>
    <w:p w14:paraId="0DB8BC50" w14:textId="77777777" w:rsidR="00AD75FA" w:rsidRPr="009A0294" w:rsidRDefault="00AD75FA" w:rsidP="00E500A4">
      <w:pPr>
        <w:rPr>
          <w:rFonts w:ascii="Garamond" w:hAnsi="Garamond"/>
        </w:rPr>
      </w:pPr>
    </w:p>
    <w:sectPr w:rsidR="00AD75FA" w:rsidRPr="009A0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60035"/>
    <w:multiLevelType w:val="hybridMultilevel"/>
    <w:tmpl w:val="4AAC2B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913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6F"/>
    <w:rsid w:val="0001539F"/>
    <w:rsid w:val="00021AF9"/>
    <w:rsid w:val="000742F3"/>
    <w:rsid w:val="00074CC4"/>
    <w:rsid w:val="000E5507"/>
    <w:rsid w:val="0012459D"/>
    <w:rsid w:val="001729CA"/>
    <w:rsid w:val="001C6ED0"/>
    <w:rsid w:val="00261288"/>
    <w:rsid w:val="002B7F2D"/>
    <w:rsid w:val="003D5631"/>
    <w:rsid w:val="003E1D6F"/>
    <w:rsid w:val="004F05CB"/>
    <w:rsid w:val="00513EE2"/>
    <w:rsid w:val="0051619A"/>
    <w:rsid w:val="00547E23"/>
    <w:rsid w:val="0062688D"/>
    <w:rsid w:val="00640970"/>
    <w:rsid w:val="006F0631"/>
    <w:rsid w:val="00725134"/>
    <w:rsid w:val="007B4DD9"/>
    <w:rsid w:val="007F4EA3"/>
    <w:rsid w:val="0082177D"/>
    <w:rsid w:val="008274DA"/>
    <w:rsid w:val="00852C43"/>
    <w:rsid w:val="0094039E"/>
    <w:rsid w:val="00940FFA"/>
    <w:rsid w:val="00996B5D"/>
    <w:rsid w:val="009A0294"/>
    <w:rsid w:val="00A11830"/>
    <w:rsid w:val="00AD75FA"/>
    <w:rsid w:val="00AE300B"/>
    <w:rsid w:val="00B36965"/>
    <w:rsid w:val="00B4406F"/>
    <w:rsid w:val="00B92888"/>
    <w:rsid w:val="00BD1569"/>
    <w:rsid w:val="00CD351E"/>
    <w:rsid w:val="00D42CF2"/>
    <w:rsid w:val="00D471BF"/>
    <w:rsid w:val="00DA79BA"/>
    <w:rsid w:val="00DE4D09"/>
    <w:rsid w:val="00E500A4"/>
    <w:rsid w:val="00EE3B2A"/>
    <w:rsid w:val="00F108A8"/>
    <w:rsid w:val="00F22BAA"/>
    <w:rsid w:val="00F61755"/>
    <w:rsid w:val="00F9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B45EA"/>
  <w15:chartTrackingRefBased/>
  <w15:docId w15:val="{FEFC6336-46BE-4F46-AC53-E41E7841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00A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500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.cetina@omisalj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267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Cetina</dc:creator>
  <cp:keywords/>
  <dc:description/>
  <cp:lastModifiedBy>Antonija Štiglić</cp:lastModifiedBy>
  <cp:revision>44</cp:revision>
  <dcterms:created xsi:type="dcterms:W3CDTF">2018-11-14T12:09:00Z</dcterms:created>
  <dcterms:modified xsi:type="dcterms:W3CDTF">2024-10-31T11:40:00Z</dcterms:modified>
</cp:coreProperties>
</file>