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FE6C" w14:textId="77777777" w:rsidR="00FE49AD" w:rsidRDefault="00FE49AD" w:rsidP="002743B4">
      <w:pPr>
        <w:jc w:val="center"/>
        <w:rPr>
          <w:rFonts w:ascii="Garamond" w:hAnsi="Garamond"/>
          <w:b/>
          <w:bCs/>
          <w:sz w:val="24"/>
          <w:szCs w:val="24"/>
        </w:rPr>
      </w:pPr>
      <w:r w:rsidRPr="00FD60F8">
        <w:rPr>
          <w:noProof/>
        </w:rPr>
        <w:drawing>
          <wp:inline distT="0" distB="0" distL="0" distR="0" wp14:anchorId="663A474E" wp14:editId="64CE747E">
            <wp:extent cx="561721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6160"/>
                    <a:stretch/>
                  </pic:blipFill>
                  <pic:spPr bwMode="auto">
                    <a:xfrm>
                      <a:off x="0" y="0"/>
                      <a:ext cx="5617210" cy="1228725"/>
                    </a:xfrm>
                    <a:prstGeom prst="rect">
                      <a:avLst/>
                    </a:prstGeom>
                    <a:noFill/>
                    <a:ln>
                      <a:noFill/>
                    </a:ln>
                    <a:extLst>
                      <a:ext uri="{53640926-AAD7-44D8-BBD7-CCE9431645EC}">
                        <a14:shadowObscured xmlns:a14="http://schemas.microsoft.com/office/drawing/2010/main"/>
                      </a:ext>
                    </a:extLst>
                  </pic:spPr>
                </pic:pic>
              </a:graphicData>
            </a:graphic>
          </wp:inline>
        </w:drawing>
      </w:r>
    </w:p>
    <w:p w14:paraId="7FF26A14" w14:textId="07EFE0CD" w:rsidR="00FE49AD" w:rsidRPr="00FE49AD" w:rsidRDefault="00FE49AD" w:rsidP="00FE49AD">
      <w:pPr>
        <w:spacing w:after="0" w:line="240" w:lineRule="auto"/>
        <w:jc w:val="both"/>
        <w:rPr>
          <w:rFonts w:ascii="Garamond" w:eastAsia="Times New Roman" w:hAnsi="Garamond" w:cs="Times New Roman"/>
          <w:kern w:val="0"/>
          <w:sz w:val="24"/>
          <w:szCs w:val="24"/>
          <w:shd w:val="clear" w:color="auto" w:fill="FFFFFF"/>
          <w:lang w:eastAsia="hr-HR"/>
          <w14:ligatures w14:val="none"/>
        </w:rPr>
      </w:pPr>
      <w:r w:rsidRPr="00FE49AD">
        <w:rPr>
          <w:rFonts w:ascii="Garamond" w:eastAsia="Times New Roman" w:hAnsi="Garamond" w:cs="Times New Roman"/>
          <w:kern w:val="0"/>
          <w:sz w:val="24"/>
          <w:szCs w:val="24"/>
          <w:shd w:val="clear" w:color="auto" w:fill="FFFFFF"/>
          <w:lang w:eastAsia="hr-HR"/>
          <w14:ligatures w14:val="none"/>
        </w:rPr>
        <w:t xml:space="preserve">KLASA: </w:t>
      </w:r>
      <w:r>
        <w:rPr>
          <w:rFonts w:ascii="Garamond" w:eastAsia="Times New Roman" w:hAnsi="Garamond" w:cs="Times New Roman"/>
          <w:kern w:val="0"/>
          <w:sz w:val="24"/>
          <w:szCs w:val="24"/>
          <w:shd w:val="clear" w:color="auto" w:fill="FFFFFF"/>
          <w:lang w:eastAsia="hr-HR"/>
          <w14:ligatures w14:val="none"/>
        </w:rPr>
        <w:t>342-01/23-01/3</w:t>
      </w:r>
    </w:p>
    <w:p w14:paraId="11DC88D0" w14:textId="32B60AFD" w:rsidR="00FE49AD" w:rsidRPr="00FE49AD" w:rsidRDefault="00FE49AD" w:rsidP="00FE49AD">
      <w:pPr>
        <w:spacing w:after="0" w:line="240" w:lineRule="auto"/>
        <w:jc w:val="both"/>
        <w:rPr>
          <w:rFonts w:ascii="Garamond" w:eastAsia="Times New Roman" w:hAnsi="Garamond" w:cs="Times New Roman"/>
          <w:kern w:val="0"/>
          <w:sz w:val="24"/>
          <w:szCs w:val="24"/>
          <w:shd w:val="clear" w:color="auto" w:fill="FFFFFF"/>
          <w:lang w:eastAsia="hr-HR"/>
          <w14:ligatures w14:val="none"/>
        </w:rPr>
      </w:pPr>
      <w:r w:rsidRPr="00FE49AD">
        <w:rPr>
          <w:rFonts w:ascii="Garamond" w:eastAsia="Times New Roman" w:hAnsi="Garamond" w:cs="Times New Roman"/>
          <w:kern w:val="0"/>
          <w:sz w:val="24"/>
          <w:szCs w:val="24"/>
          <w:shd w:val="clear" w:color="auto" w:fill="FFFFFF"/>
          <w:lang w:eastAsia="hr-HR"/>
          <w14:ligatures w14:val="none"/>
        </w:rPr>
        <w:t>URBROJ: 2170-30-</w:t>
      </w:r>
      <w:r>
        <w:rPr>
          <w:rFonts w:ascii="Garamond" w:eastAsia="Times New Roman" w:hAnsi="Garamond" w:cs="Times New Roman"/>
          <w:kern w:val="0"/>
          <w:sz w:val="24"/>
          <w:szCs w:val="24"/>
          <w:shd w:val="clear" w:color="auto" w:fill="FFFFFF"/>
          <w:lang w:eastAsia="hr-HR"/>
          <w14:ligatures w14:val="none"/>
        </w:rPr>
        <w:t>24-7</w:t>
      </w:r>
    </w:p>
    <w:p w14:paraId="54795DAA" w14:textId="3F8A5818" w:rsidR="00FE49AD" w:rsidRPr="00FE49AD" w:rsidRDefault="00FE49AD" w:rsidP="00FE49AD">
      <w:pPr>
        <w:spacing w:after="0" w:line="240" w:lineRule="auto"/>
        <w:jc w:val="both"/>
        <w:rPr>
          <w:rFonts w:ascii="Garamond" w:eastAsia="Times New Roman" w:hAnsi="Garamond" w:cs="Times New Roman"/>
          <w:kern w:val="0"/>
          <w:sz w:val="24"/>
          <w:szCs w:val="24"/>
          <w:shd w:val="clear" w:color="auto" w:fill="FFFFFF"/>
          <w:lang w:eastAsia="hr-HR"/>
          <w14:ligatures w14:val="none"/>
        </w:rPr>
      </w:pPr>
      <w:r w:rsidRPr="00FE49AD">
        <w:rPr>
          <w:rFonts w:ascii="Garamond" w:eastAsia="Times New Roman" w:hAnsi="Garamond" w:cs="Times New Roman"/>
          <w:kern w:val="0"/>
          <w:sz w:val="24"/>
          <w:szCs w:val="24"/>
          <w:shd w:val="clear" w:color="auto" w:fill="FFFFFF"/>
          <w:lang w:eastAsia="hr-HR"/>
          <w14:ligatures w14:val="none"/>
        </w:rPr>
        <w:t xml:space="preserve">Omišalj, </w:t>
      </w:r>
      <w:r>
        <w:rPr>
          <w:rFonts w:ascii="Garamond" w:eastAsia="Times New Roman" w:hAnsi="Garamond" w:cs="Times New Roman"/>
          <w:kern w:val="0"/>
          <w:sz w:val="24"/>
          <w:szCs w:val="24"/>
          <w:shd w:val="clear" w:color="auto" w:fill="FFFFFF"/>
          <w:lang w:eastAsia="hr-HR"/>
          <w14:ligatures w14:val="none"/>
        </w:rPr>
        <w:t>29.</w:t>
      </w:r>
      <w:r w:rsidRPr="00FE49AD">
        <w:rPr>
          <w:rFonts w:ascii="Garamond" w:eastAsia="Times New Roman" w:hAnsi="Garamond" w:cs="Times New Roman"/>
          <w:kern w:val="0"/>
          <w:sz w:val="24"/>
          <w:szCs w:val="24"/>
          <w:shd w:val="clear" w:color="auto" w:fill="FFFFFF"/>
          <w:lang w:eastAsia="hr-HR"/>
          <w14:ligatures w14:val="none"/>
        </w:rPr>
        <w:t xml:space="preserve"> </w:t>
      </w:r>
      <w:r>
        <w:rPr>
          <w:rFonts w:ascii="Garamond" w:eastAsia="Times New Roman" w:hAnsi="Garamond" w:cs="Times New Roman"/>
          <w:kern w:val="0"/>
          <w:sz w:val="24"/>
          <w:szCs w:val="24"/>
          <w:shd w:val="clear" w:color="auto" w:fill="FFFFFF"/>
          <w:lang w:eastAsia="hr-HR"/>
          <w14:ligatures w14:val="none"/>
        </w:rPr>
        <w:t>siječnja</w:t>
      </w:r>
      <w:r w:rsidRPr="00FE49AD">
        <w:rPr>
          <w:rFonts w:ascii="Garamond" w:eastAsia="Times New Roman" w:hAnsi="Garamond" w:cs="Times New Roman"/>
          <w:kern w:val="0"/>
          <w:sz w:val="24"/>
          <w:szCs w:val="24"/>
          <w:shd w:val="clear" w:color="auto" w:fill="FFFFFF"/>
          <w:lang w:eastAsia="hr-HR"/>
          <w14:ligatures w14:val="none"/>
        </w:rPr>
        <w:t xml:space="preserve"> 202</w:t>
      </w:r>
      <w:r>
        <w:rPr>
          <w:rFonts w:ascii="Garamond" w:eastAsia="Times New Roman" w:hAnsi="Garamond" w:cs="Times New Roman"/>
          <w:kern w:val="0"/>
          <w:sz w:val="24"/>
          <w:szCs w:val="24"/>
          <w:shd w:val="clear" w:color="auto" w:fill="FFFFFF"/>
          <w:lang w:eastAsia="hr-HR"/>
          <w14:ligatures w14:val="none"/>
        </w:rPr>
        <w:t>4</w:t>
      </w:r>
      <w:r w:rsidRPr="00FE49AD">
        <w:rPr>
          <w:rFonts w:ascii="Garamond" w:eastAsia="Times New Roman" w:hAnsi="Garamond" w:cs="Times New Roman"/>
          <w:kern w:val="0"/>
          <w:sz w:val="24"/>
          <w:szCs w:val="24"/>
          <w:shd w:val="clear" w:color="auto" w:fill="FFFFFF"/>
          <w:lang w:eastAsia="hr-HR"/>
          <w14:ligatures w14:val="none"/>
        </w:rPr>
        <w:t>. godine</w:t>
      </w:r>
    </w:p>
    <w:p w14:paraId="7B85E131" w14:textId="77777777" w:rsidR="00FE49AD" w:rsidRDefault="00FE49AD" w:rsidP="00FE49AD">
      <w:pPr>
        <w:rPr>
          <w:rFonts w:ascii="Garamond" w:hAnsi="Garamond"/>
          <w:b/>
          <w:bCs/>
          <w:sz w:val="24"/>
          <w:szCs w:val="24"/>
        </w:rPr>
      </w:pPr>
    </w:p>
    <w:p w14:paraId="1B40D683" w14:textId="77777777" w:rsidR="00FE49AD" w:rsidRDefault="00FE49AD" w:rsidP="00FE49AD">
      <w:pPr>
        <w:rPr>
          <w:rFonts w:ascii="Garamond" w:hAnsi="Garamond"/>
          <w:b/>
          <w:bCs/>
          <w:sz w:val="24"/>
          <w:szCs w:val="24"/>
        </w:rPr>
      </w:pPr>
    </w:p>
    <w:p w14:paraId="01025EE1" w14:textId="77777777" w:rsidR="00FE49AD" w:rsidRDefault="00FE49AD" w:rsidP="00FE49AD">
      <w:pPr>
        <w:jc w:val="center"/>
        <w:rPr>
          <w:rFonts w:ascii="Garamond" w:hAnsi="Garamond"/>
          <w:b/>
          <w:bCs/>
          <w:sz w:val="24"/>
          <w:szCs w:val="24"/>
        </w:rPr>
      </w:pPr>
      <w:r w:rsidRPr="00FE49AD">
        <w:rPr>
          <w:rFonts w:ascii="Garamond" w:eastAsia="Times New Roman" w:hAnsi="Garamond" w:cs="Times New Roman"/>
          <w:b/>
          <w:bCs/>
          <w:kern w:val="0"/>
          <w:sz w:val="24"/>
          <w:szCs w:val="24"/>
          <w:shd w:val="clear" w:color="auto" w:fill="FFFFFF"/>
          <w:lang w:eastAsia="hr-HR"/>
          <w14:ligatures w14:val="none"/>
        </w:rPr>
        <w:t xml:space="preserve">PREDMET: Nacrt </w:t>
      </w:r>
      <w:r w:rsidRPr="008F010D">
        <w:rPr>
          <w:rFonts w:ascii="Garamond" w:hAnsi="Garamond"/>
          <w:b/>
          <w:bCs/>
          <w:sz w:val="24"/>
          <w:szCs w:val="24"/>
        </w:rPr>
        <w:t>izmjen</w:t>
      </w:r>
      <w:r>
        <w:rPr>
          <w:rFonts w:ascii="Garamond" w:hAnsi="Garamond"/>
          <w:b/>
          <w:bCs/>
          <w:sz w:val="24"/>
          <w:szCs w:val="24"/>
        </w:rPr>
        <w:t>a</w:t>
      </w:r>
      <w:r w:rsidRPr="008F010D">
        <w:rPr>
          <w:rFonts w:ascii="Garamond" w:hAnsi="Garamond"/>
          <w:b/>
          <w:bCs/>
          <w:sz w:val="24"/>
          <w:szCs w:val="24"/>
        </w:rPr>
        <w:t xml:space="preserve"> i dopun</w:t>
      </w:r>
      <w:r>
        <w:rPr>
          <w:rFonts w:ascii="Garamond" w:hAnsi="Garamond"/>
          <w:b/>
          <w:bCs/>
          <w:sz w:val="24"/>
          <w:szCs w:val="24"/>
        </w:rPr>
        <w:t>e</w:t>
      </w:r>
      <w:r w:rsidRPr="008F010D">
        <w:rPr>
          <w:rFonts w:ascii="Garamond" w:hAnsi="Garamond"/>
          <w:b/>
          <w:bCs/>
          <w:sz w:val="24"/>
          <w:szCs w:val="24"/>
        </w:rPr>
        <w:t xml:space="preserve"> Plana upravljanja pomorskim dobrom na području</w:t>
      </w:r>
      <w:r>
        <w:rPr>
          <w:rFonts w:ascii="Garamond" w:hAnsi="Garamond"/>
          <w:b/>
          <w:bCs/>
          <w:sz w:val="24"/>
          <w:szCs w:val="24"/>
        </w:rPr>
        <w:t xml:space="preserve"> </w:t>
      </w:r>
      <w:r w:rsidRPr="008F010D">
        <w:rPr>
          <w:rFonts w:ascii="Garamond" w:hAnsi="Garamond"/>
          <w:b/>
          <w:bCs/>
          <w:sz w:val="24"/>
          <w:szCs w:val="24"/>
        </w:rPr>
        <w:t>općine Omišalj za razdoblje od 2024-2028. godine</w:t>
      </w:r>
    </w:p>
    <w:p w14:paraId="562DA44B" w14:textId="5495E17B" w:rsidR="00FE49AD" w:rsidRPr="00FE49AD" w:rsidRDefault="00FE49AD" w:rsidP="00FE49AD">
      <w:pPr>
        <w:pStyle w:val="ListParagraph"/>
        <w:numPr>
          <w:ilvl w:val="0"/>
          <w:numId w:val="59"/>
        </w:numPr>
        <w:rPr>
          <w:rFonts w:ascii="Garamond" w:eastAsiaTheme="minorHAnsi" w:hAnsi="Garamond" w:cstheme="minorBidi"/>
          <w:b/>
          <w:bCs/>
          <w:kern w:val="2"/>
          <w:lang w:eastAsia="en-US"/>
          <w14:ligatures w14:val="standardContextual"/>
        </w:rPr>
      </w:pPr>
      <w:r w:rsidRPr="00FE49AD">
        <w:rPr>
          <w:rFonts w:ascii="Garamond" w:hAnsi="Garamond"/>
          <w:b/>
          <w:bCs/>
          <w:shd w:val="clear" w:color="auto" w:fill="FFFFFF"/>
        </w:rPr>
        <w:t>Savjetovanje sa zainteresiranom javnošću</w:t>
      </w:r>
    </w:p>
    <w:p w14:paraId="0ED57455" w14:textId="77777777" w:rsidR="002743B4" w:rsidRPr="008F010D" w:rsidRDefault="002743B4" w:rsidP="002743B4">
      <w:pPr>
        <w:jc w:val="both"/>
        <w:rPr>
          <w:rFonts w:ascii="Garamond" w:hAnsi="Garamond"/>
          <w:sz w:val="24"/>
          <w:szCs w:val="24"/>
        </w:rPr>
      </w:pPr>
    </w:p>
    <w:p w14:paraId="6494BC38" w14:textId="5506B417" w:rsidR="002743B4" w:rsidRPr="008F010D" w:rsidRDefault="002743B4" w:rsidP="002743B4">
      <w:pPr>
        <w:jc w:val="both"/>
        <w:rPr>
          <w:rFonts w:ascii="Garamond" w:hAnsi="Garamond"/>
          <w:sz w:val="24"/>
          <w:szCs w:val="24"/>
        </w:rPr>
      </w:pPr>
      <w:r w:rsidRPr="008F010D">
        <w:rPr>
          <w:rFonts w:ascii="Garamond" w:hAnsi="Garamond"/>
          <w:sz w:val="24"/>
          <w:szCs w:val="24"/>
        </w:rPr>
        <w:t xml:space="preserve">Temeljem Zakona o pomorskom dobru i morskim lukama (Narodne novine broj 83/2023 – dalje u tekstu: Zakon), Općinska načelnica Općine Omišalj dužna je najkasnije do 1. rujna tekuće godine izraditi Prijedlog plana upravljanja pomorskim dobrom za iduće razdoblje od pet godina. Također, u članku 71. Zakona stoji da je JLS do 1. veljače tekuće godine dužna objaviti javni natječaj za dodjelu dozvola na pomorskom dobru. </w:t>
      </w:r>
    </w:p>
    <w:p w14:paraId="5E85E7C8" w14:textId="0211C335" w:rsidR="002743B4" w:rsidRPr="008F010D" w:rsidRDefault="002743B4" w:rsidP="002743B4">
      <w:pPr>
        <w:jc w:val="both"/>
        <w:rPr>
          <w:rFonts w:ascii="Garamond" w:hAnsi="Garamond"/>
          <w:sz w:val="24"/>
          <w:szCs w:val="24"/>
        </w:rPr>
      </w:pPr>
      <w:r w:rsidRPr="008F010D">
        <w:rPr>
          <w:rFonts w:ascii="Garamond" w:hAnsi="Garamond"/>
          <w:sz w:val="24"/>
          <w:szCs w:val="24"/>
        </w:rPr>
        <w:t>Obzirom  da nadležno Ministarstvo mora, prometa i infrastrukture, nije donijelo sve potrebne pravilnike i uredbe kojim bi se stvorili preduvjeti za pravovremeno donošenje Plana upravljanja pomorskim dobrom i objav</w:t>
      </w:r>
      <w:r w:rsidR="004F6601">
        <w:rPr>
          <w:rFonts w:ascii="Garamond" w:hAnsi="Garamond"/>
          <w:sz w:val="24"/>
          <w:szCs w:val="24"/>
        </w:rPr>
        <w:t>e</w:t>
      </w:r>
      <w:r w:rsidRPr="008F010D">
        <w:rPr>
          <w:rFonts w:ascii="Garamond" w:hAnsi="Garamond"/>
          <w:sz w:val="24"/>
          <w:szCs w:val="24"/>
        </w:rPr>
        <w:t xml:space="preserve"> javnog natječaja, već su se nacrti </w:t>
      </w:r>
      <w:r w:rsidR="003F2099" w:rsidRPr="008F010D">
        <w:rPr>
          <w:rFonts w:ascii="Garamond" w:hAnsi="Garamond"/>
          <w:sz w:val="24"/>
          <w:szCs w:val="24"/>
        </w:rPr>
        <w:t>Planova JLS</w:t>
      </w:r>
      <w:r w:rsidR="008F010D">
        <w:rPr>
          <w:rFonts w:ascii="Garamond" w:hAnsi="Garamond"/>
          <w:sz w:val="24"/>
          <w:szCs w:val="24"/>
        </w:rPr>
        <w:t>-</w:t>
      </w:r>
      <w:r w:rsidR="003F2099" w:rsidRPr="008F010D">
        <w:rPr>
          <w:rFonts w:ascii="Garamond" w:hAnsi="Garamond"/>
          <w:sz w:val="24"/>
          <w:szCs w:val="24"/>
        </w:rPr>
        <w:t>a</w:t>
      </w:r>
      <w:r w:rsidRPr="008F010D">
        <w:rPr>
          <w:rFonts w:ascii="Garamond" w:hAnsi="Garamond"/>
          <w:sz w:val="24"/>
          <w:szCs w:val="24"/>
        </w:rPr>
        <w:t xml:space="preserve"> pripremali u tijeku e-savjetovanja kojim su se neke odredbe i naknadno izmijenile, potrebno je Plan upravljanja uskladiti s novim odredbama kako bi se u skladu s istima mogao raspisati </w:t>
      </w:r>
      <w:r w:rsidR="003F2099" w:rsidRPr="008F010D">
        <w:rPr>
          <w:rFonts w:ascii="Garamond" w:hAnsi="Garamond"/>
          <w:sz w:val="24"/>
          <w:szCs w:val="24"/>
        </w:rPr>
        <w:t>j</w:t>
      </w:r>
      <w:r w:rsidRPr="008F010D">
        <w:rPr>
          <w:rFonts w:ascii="Garamond" w:hAnsi="Garamond"/>
          <w:sz w:val="24"/>
          <w:szCs w:val="24"/>
        </w:rPr>
        <w:t xml:space="preserve">avni natječaj. </w:t>
      </w:r>
      <w:r w:rsidR="003F2099" w:rsidRPr="008F010D">
        <w:rPr>
          <w:rFonts w:ascii="Garamond" w:hAnsi="Garamond"/>
          <w:sz w:val="24"/>
          <w:szCs w:val="24"/>
        </w:rPr>
        <w:t xml:space="preserve">Primjerice, rok za donošenje odluka o odabiru najpovoljnijih ponuditelja temeljem provedenog javnog natječaja, promijenio se nakon provedenog e-savjetovanja </w:t>
      </w:r>
      <w:r w:rsidR="004F6601" w:rsidRPr="004F6601">
        <w:rPr>
          <w:rFonts w:ascii="Garamond" w:hAnsi="Garamond"/>
          <w:sz w:val="24"/>
          <w:szCs w:val="24"/>
        </w:rPr>
        <w:t>Pravilnika o sadržaju plana upravljanja pomorskim dobrom</w:t>
      </w:r>
      <w:r w:rsidR="004F6601">
        <w:rPr>
          <w:rFonts w:ascii="Garamond" w:hAnsi="Garamond"/>
          <w:sz w:val="24"/>
          <w:szCs w:val="24"/>
        </w:rPr>
        <w:t xml:space="preserve"> </w:t>
      </w:r>
      <w:r w:rsidR="003F2099" w:rsidRPr="008F010D">
        <w:rPr>
          <w:rFonts w:ascii="Garamond" w:hAnsi="Garamond"/>
          <w:sz w:val="24"/>
          <w:szCs w:val="24"/>
        </w:rPr>
        <w:t xml:space="preserve">na rok </w:t>
      </w:r>
      <w:r w:rsidR="004F6601">
        <w:rPr>
          <w:rFonts w:ascii="Garamond" w:hAnsi="Garamond"/>
          <w:sz w:val="24"/>
          <w:szCs w:val="24"/>
        </w:rPr>
        <w:t xml:space="preserve">od </w:t>
      </w:r>
      <w:r w:rsidR="003F2099" w:rsidRPr="008F010D">
        <w:rPr>
          <w:rFonts w:ascii="Garamond" w:hAnsi="Garamond"/>
          <w:sz w:val="24"/>
          <w:szCs w:val="24"/>
        </w:rPr>
        <w:t>30 dana od dana isteka roka za dostavu ponuda (</w:t>
      </w:r>
      <w:r w:rsidR="008F010D">
        <w:rPr>
          <w:rFonts w:ascii="Garamond" w:hAnsi="Garamond"/>
          <w:sz w:val="24"/>
          <w:szCs w:val="24"/>
        </w:rPr>
        <w:t>u okviru e-</w:t>
      </w:r>
      <w:r w:rsidR="003F2099" w:rsidRPr="008F010D">
        <w:rPr>
          <w:rFonts w:ascii="Garamond" w:hAnsi="Garamond"/>
          <w:sz w:val="24"/>
          <w:szCs w:val="24"/>
        </w:rPr>
        <w:t>savjetovanj</w:t>
      </w:r>
      <w:r w:rsidR="008F010D">
        <w:rPr>
          <w:rFonts w:ascii="Garamond" w:hAnsi="Garamond"/>
          <w:sz w:val="24"/>
          <w:szCs w:val="24"/>
        </w:rPr>
        <w:t xml:space="preserve">a </w:t>
      </w:r>
      <w:r w:rsidR="003F2099" w:rsidRPr="008F010D">
        <w:rPr>
          <w:rFonts w:ascii="Garamond" w:hAnsi="Garamond"/>
          <w:sz w:val="24"/>
          <w:szCs w:val="24"/>
        </w:rPr>
        <w:t xml:space="preserve">je </w:t>
      </w:r>
      <w:r w:rsidR="008F010D">
        <w:rPr>
          <w:rFonts w:ascii="Garamond" w:hAnsi="Garamond"/>
          <w:sz w:val="24"/>
          <w:szCs w:val="24"/>
        </w:rPr>
        <w:t xml:space="preserve">propisan rok </w:t>
      </w:r>
      <w:r w:rsidR="003F2099" w:rsidRPr="008F010D">
        <w:rPr>
          <w:rFonts w:ascii="Garamond" w:hAnsi="Garamond"/>
          <w:sz w:val="24"/>
          <w:szCs w:val="24"/>
        </w:rPr>
        <w:t xml:space="preserve">bio 30 dana od dana raspisivanja javnog natječaja).  </w:t>
      </w:r>
    </w:p>
    <w:p w14:paraId="43905E6D" w14:textId="3938F589" w:rsidR="002743B4" w:rsidRDefault="002743B4" w:rsidP="002743B4">
      <w:pPr>
        <w:jc w:val="both"/>
        <w:rPr>
          <w:rFonts w:ascii="Garamond" w:hAnsi="Garamond"/>
          <w:sz w:val="24"/>
          <w:szCs w:val="24"/>
        </w:rPr>
      </w:pPr>
      <w:r w:rsidRPr="008F010D">
        <w:rPr>
          <w:rFonts w:ascii="Garamond" w:hAnsi="Garamond"/>
          <w:sz w:val="24"/>
          <w:szCs w:val="24"/>
        </w:rPr>
        <w:t>Također, nova Uredba o vrstama djelatnosti i minimalnim naknadama za dodjelu dozvola na pomorskom dobru, neće stupiti na snagu pravovremeno do</w:t>
      </w:r>
      <w:r w:rsidR="004F6601">
        <w:rPr>
          <w:rFonts w:ascii="Garamond" w:hAnsi="Garamond"/>
          <w:sz w:val="24"/>
          <w:szCs w:val="24"/>
        </w:rPr>
        <w:t xml:space="preserve"> trenutka</w:t>
      </w:r>
      <w:r w:rsidRPr="008F010D">
        <w:rPr>
          <w:rFonts w:ascii="Garamond" w:hAnsi="Garamond"/>
          <w:sz w:val="24"/>
          <w:szCs w:val="24"/>
        </w:rPr>
        <w:t xml:space="preserve"> raspisivanja javnog natječaja, stoga se cijene</w:t>
      </w:r>
      <w:r w:rsidR="003F2099" w:rsidRPr="008F010D">
        <w:rPr>
          <w:rFonts w:ascii="Garamond" w:hAnsi="Garamond"/>
          <w:sz w:val="24"/>
          <w:szCs w:val="24"/>
        </w:rPr>
        <w:t xml:space="preserve"> u izmjenama i dopunama Plana upravljanja pomorskim dobrom</w:t>
      </w:r>
      <w:r w:rsidRPr="008F010D">
        <w:rPr>
          <w:rFonts w:ascii="Garamond" w:hAnsi="Garamond"/>
          <w:sz w:val="24"/>
          <w:szCs w:val="24"/>
        </w:rPr>
        <w:t xml:space="preserve"> izostavljaju i stavlja napomena da će se uskladiti u trenu </w:t>
      </w:r>
      <w:r w:rsidR="003F2099" w:rsidRPr="008F010D">
        <w:rPr>
          <w:rFonts w:ascii="Garamond" w:hAnsi="Garamond"/>
          <w:sz w:val="24"/>
          <w:szCs w:val="24"/>
        </w:rPr>
        <w:t xml:space="preserve">stupanja na snagu Uredbe.  </w:t>
      </w:r>
    </w:p>
    <w:p w14:paraId="33A4574F" w14:textId="4A19BE60" w:rsidR="004F6601" w:rsidRPr="008F010D" w:rsidRDefault="004F6601" w:rsidP="002743B4">
      <w:pPr>
        <w:jc w:val="both"/>
        <w:rPr>
          <w:rFonts w:ascii="Garamond" w:hAnsi="Garamond"/>
          <w:sz w:val="24"/>
          <w:szCs w:val="24"/>
        </w:rPr>
      </w:pPr>
      <w:r>
        <w:rPr>
          <w:rFonts w:ascii="Garamond" w:hAnsi="Garamond"/>
          <w:sz w:val="24"/>
          <w:szCs w:val="24"/>
        </w:rPr>
        <w:t xml:space="preserve">Kako bi Općina Omišalj ispoštovala zakonom propisan rok za objavu javnog natječaja za davanje dozvola na pomorskom dobru, predlaže se donošenje predmetnog akta po hitnom postupku, iz kojeg razloga će se savjetovanje s javnošću provesti u razdoblju kraćem od 30 dana.  Iz istog razloga, predlaže se stupanje na snagu akta dan nakon objave u Službenim novinama Primorsko-goranske županije. </w:t>
      </w:r>
    </w:p>
    <w:p w14:paraId="535051C6" w14:textId="0D9D5EFC" w:rsidR="008E734A" w:rsidRPr="008F010D" w:rsidRDefault="008E734A" w:rsidP="008E734A">
      <w:pPr>
        <w:pStyle w:val="Header"/>
        <w:tabs>
          <w:tab w:val="left" w:pos="708"/>
          <w:tab w:val="right" w:pos="9498"/>
        </w:tabs>
        <w:jc w:val="both"/>
        <w:rPr>
          <w:rFonts w:ascii="Garamond" w:hAnsi="Garamond"/>
          <w:sz w:val="24"/>
          <w:szCs w:val="24"/>
        </w:rPr>
      </w:pPr>
      <w:r w:rsidRPr="008F010D">
        <w:rPr>
          <w:rFonts w:ascii="Garamond" w:hAnsi="Garamond"/>
          <w:sz w:val="24"/>
          <w:szCs w:val="24"/>
        </w:rPr>
        <w:t>Svoje prijedloge vezane uz</w:t>
      </w:r>
      <w:r w:rsidR="00827133">
        <w:rPr>
          <w:rFonts w:ascii="Garamond" w:hAnsi="Garamond"/>
          <w:sz w:val="24"/>
          <w:szCs w:val="24"/>
        </w:rPr>
        <w:t xml:space="preserve"> Nacrt</w:t>
      </w:r>
      <w:r w:rsidRPr="008F010D">
        <w:rPr>
          <w:rFonts w:ascii="Garamond" w:hAnsi="Garamond"/>
          <w:sz w:val="24"/>
          <w:szCs w:val="24"/>
        </w:rPr>
        <w:t xml:space="preserve"> izmjene i dopune Plana upravljanja pomorskim dobrom u općoj upotrebi na području općine Omišalj za razdoblje od 2024.-2028. godine možete podnijeti putem Obrasca za savjetovanje dostupnog na ovoj stranici. Popunjen obrazac šalje se putem e-maila na adresu: natalija.dasek@omisalj.hr</w:t>
      </w:r>
    </w:p>
    <w:p w14:paraId="4B5DEB5A" w14:textId="77777777" w:rsidR="008E734A" w:rsidRPr="008F010D" w:rsidRDefault="008E734A" w:rsidP="008E734A">
      <w:pPr>
        <w:pStyle w:val="Header"/>
        <w:tabs>
          <w:tab w:val="left" w:pos="708"/>
          <w:tab w:val="right" w:pos="9498"/>
        </w:tabs>
        <w:jc w:val="both"/>
        <w:rPr>
          <w:rFonts w:ascii="Garamond" w:hAnsi="Garamond"/>
          <w:sz w:val="24"/>
          <w:szCs w:val="24"/>
        </w:rPr>
      </w:pPr>
    </w:p>
    <w:p w14:paraId="1AC3AA6C" w14:textId="27CCE625" w:rsidR="00FE49AD" w:rsidRDefault="008E734A" w:rsidP="00426DBE">
      <w:pPr>
        <w:pStyle w:val="Header"/>
        <w:tabs>
          <w:tab w:val="left" w:pos="708"/>
          <w:tab w:val="right" w:pos="9498"/>
        </w:tabs>
        <w:jc w:val="both"/>
        <w:rPr>
          <w:rFonts w:ascii="Garamond" w:hAnsi="Garamond"/>
          <w:sz w:val="24"/>
          <w:szCs w:val="24"/>
        </w:rPr>
      </w:pPr>
      <w:r w:rsidRPr="008F010D">
        <w:rPr>
          <w:rFonts w:ascii="Garamond" w:hAnsi="Garamond"/>
          <w:sz w:val="24"/>
          <w:szCs w:val="24"/>
        </w:rPr>
        <w:t>Po završetku Savjetovanja, svi pristigli prijedlozi bit će pregledani i razmotreni, sastavit će se Izvješće o prihvaćenim i neprihvaćenim prijedlozima kao i razlozima neprihvaćanja i to Izvješće bit će objavljeno na ovoj stranici.</w:t>
      </w:r>
    </w:p>
    <w:p w14:paraId="40E692A7" w14:textId="77777777" w:rsidR="003F2099" w:rsidRDefault="003F2099" w:rsidP="003F2099">
      <w:pPr>
        <w:pStyle w:val="Header"/>
        <w:tabs>
          <w:tab w:val="clear" w:pos="8640"/>
          <w:tab w:val="left" w:pos="708"/>
          <w:tab w:val="right" w:pos="9498"/>
        </w:tabs>
        <w:jc w:val="both"/>
        <w:rPr>
          <w:rFonts w:ascii="Garamond" w:hAnsi="Garamond"/>
          <w:sz w:val="24"/>
          <w:szCs w:val="24"/>
        </w:rPr>
      </w:pPr>
    </w:p>
    <w:p w14:paraId="136DC6B8" w14:textId="77777777" w:rsidR="008E734A" w:rsidRDefault="008E734A" w:rsidP="003F2099">
      <w:pPr>
        <w:pStyle w:val="Header"/>
        <w:tabs>
          <w:tab w:val="clear" w:pos="8640"/>
          <w:tab w:val="left" w:pos="708"/>
          <w:tab w:val="right" w:pos="9498"/>
        </w:tabs>
        <w:jc w:val="both"/>
        <w:rPr>
          <w:rFonts w:ascii="Garamond" w:hAnsi="Garamond"/>
          <w:sz w:val="24"/>
          <w:szCs w:val="24"/>
        </w:rPr>
      </w:pPr>
    </w:p>
    <w:p w14:paraId="1F9DF0AD" w14:textId="77777777" w:rsidR="003F2099" w:rsidRDefault="003F2099" w:rsidP="003F2099">
      <w:pPr>
        <w:pStyle w:val="Header"/>
        <w:tabs>
          <w:tab w:val="clear" w:pos="8640"/>
          <w:tab w:val="left" w:pos="708"/>
          <w:tab w:val="right" w:pos="9498"/>
        </w:tabs>
        <w:jc w:val="both"/>
        <w:rPr>
          <w:rFonts w:ascii="Garamond" w:hAnsi="Garamond"/>
          <w:sz w:val="24"/>
          <w:szCs w:val="24"/>
        </w:rPr>
      </w:pPr>
    </w:p>
    <w:p w14:paraId="2611D3C7" w14:textId="53105795" w:rsidR="003F2099" w:rsidRPr="008E734A" w:rsidRDefault="003F2099" w:rsidP="003F2099">
      <w:pPr>
        <w:pStyle w:val="Header"/>
        <w:tabs>
          <w:tab w:val="clear" w:pos="8640"/>
          <w:tab w:val="left" w:pos="708"/>
          <w:tab w:val="right" w:pos="9498"/>
        </w:tabs>
        <w:jc w:val="both"/>
        <w:rPr>
          <w:rFonts w:ascii="Garamond" w:hAnsi="Garamond"/>
          <w:sz w:val="24"/>
          <w:szCs w:val="24"/>
        </w:rPr>
      </w:pPr>
      <w:r w:rsidRPr="008E734A">
        <w:rPr>
          <w:rFonts w:ascii="Garamond" w:hAnsi="Garamond"/>
          <w:sz w:val="24"/>
          <w:szCs w:val="24"/>
        </w:rPr>
        <w:t>Temeljem članka 39. Zakona o pomorskom dobru i morskim lukama (Narodne novine, br. 83/23 - dalje: Zakon) i članka 33. Statuta Općine Omišalj („Službene novine Primorsko-goranske županije“ broj 5/21), Općinsko vijeće Općine Omišalj, na sjednici održanoj  ___________ 202</w:t>
      </w:r>
      <w:r w:rsidR="008E734A" w:rsidRPr="008E734A">
        <w:rPr>
          <w:rFonts w:ascii="Garamond" w:hAnsi="Garamond"/>
          <w:sz w:val="24"/>
          <w:szCs w:val="24"/>
        </w:rPr>
        <w:t>4</w:t>
      </w:r>
      <w:r w:rsidRPr="008E734A">
        <w:rPr>
          <w:rFonts w:ascii="Garamond" w:hAnsi="Garamond"/>
          <w:sz w:val="24"/>
          <w:szCs w:val="24"/>
        </w:rPr>
        <w:t>. godine, donosi</w:t>
      </w:r>
    </w:p>
    <w:p w14:paraId="14F649FE" w14:textId="77777777" w:rsidR="003F2099" w:rsidRPr="008E734A" w:rsidRDefault="003F2099" w:rsidP="003F2099">
      <w:pPr>
        <w:pStyle w:val="Header"/>
        <w:tabs>
          <w:tab w:val="left" w:pos="708"/>
        </w:tabs>
        <w:jc w:val="center"/>
        <w:rPr>
          <w:rFonts w:ascii="Garamond" w:hAnsi="Garamond"/>
          <w:sz w:val="24"/>
          <w:szCs w:val="24"/>
        </w:rPr>
      </w:pPr>
    </w:p>
    <w:p w14:paraId="478160CD" w14:textId="6F26A706" w:rsidR="003F2099" w:rsidRPr="008E734A" w:rsidRDefault="003F2099" w:rsidP="003F2099">
      <w:pPr>
        <w:pStyle w:val="Header"/>
        <w:tabs>
          <w:tab w:val="left" w:pos="708"/>
        </w:tabs>
        <w:jc w:val="center"/>
        <w:rPr>
          <w:rFonts w:ascii="Garamond" w:hAnsi="Garamond"/>
          <w:b/>
          <w:bCs/>
          <w:sz w:val="24"/>
          <w:szCs w:val="24"/>
        </w:rPr>
      </w:pPr>
      <w:r w:rsidRPr="008E734A">
        <w:rPr>
          <w:rFonts w:ascii="Garamond" w:hAnsi="Garamond"/>
          <w:b/>
          <w:bCs/>
          <w:sz w:val="24"/>
          <w:szCs w:val="24"/>
        </w:rPr>
        <w:t>IZMJEN</w:t>
      </w:r>
      <w:r w:rsidR="004F6601">
        <w:rPr>
          <w:rFonts w:ascii="Garamond" w:hAnsi="Garamond"/>
          <w:b/>
          <w:bCs/>
          <w:sz w:val="24"/>
          <w:szCs w:val="24"/>
        </w:rPr>
        <w:t>E</w:t>
      </w:r>
      <w:r w:rsidRPr="008E734A">
        <w:rPr>
          <w:rFonts w:ascii="Garamond" w:hAnsi="Garamond"/>
          <w:b/>
          <w:bCs/>
          <w:sz w:val="24"/>
          <w:szCs w:val="24"/>
        </w:rPr>
        <w:t xml:space="preserve"> I DOPUN</w:t>
      </w:r>
      <w:r w:rsidR="009B0165">
        <w:rPr>
          <w:rFonts w:ascii="Garamond" w:hAnsi="Garamond"/>
          <w:b/>
          <w:bCs/>
          <w:sz w:val="24"/>
          <w:szCs w:val="24"/>
        </w:rPr>
        <w:t>U</w:t>
      </w:r>
      <w:r w:rsidR="0097622C">
        <w:rPr>
          <w:rFonts w:ascii="Garamond" w:hAnsi="Garamond"/>
          <w:b/>
          <w:bCs/>
          <w:sz w:val="24"/>
          <w:szCs w:val="24"/>
        </w:rPr>
        <w:t xml:space="preserve"> </w:t>
      </w:r>
      <w:r w:rsidRPr="008E734A">
        <w:rPr>
          <w:rFonts w:ascii="Garamond" w:hAnsi="Garamond"/>
          <w:b/>
          <w:bCs/>
          <w:sz w:val="24"/>
          <w:szCs w:val="24"/>
        </w:rPr>
        <w:t>PLANA</w:t>
      </w:r>
    </w:p>
    <w:p w14:paraId="496B75E8" w14:textId="77777777" w:rsidR="003F2099" w:rsidRPr="008E734A" w:rsidRDefault="003F2099" w:rsidP="003F2099">
      <w:pPr>
        <w:pStyle w:val="Header"/>
        <w:tabs>
          <w:tab w:val="left" w:pos="708"/>
        </w:tabs>
        <w:jc w:val="center"/>
        <w:rPr>
          <w:rFonts w:ascii="Garamond" w:hAnsi="Garamond"/>
          <w:b/>
          <w:bCs/>
          <w:sz w:val="24"/>
          <w:szCs w:val="24"/>
        </w:rPr>
      </w:pPr>
      <w:r w:rsidRPr="008E734A">
        <w:rPr>
          <w:rFonts w:ascii="Garamond" w:hAnsi="Garamond"/>
          <w:b/>
          <w:bCs/>
          <w:sz w:val="24"/>
          <w:szCs w:val="24"/>
        </w:rPr>
        <w:t>UPRAVLJANJA POMORSKIM DOBROM NA PODRUČJU OPĆINE OMIŠALJ</w:t>
      </w:r>
    </w:p>
    <w:p w14:paraId="3A973287" w14:textId="77777777" w:rsidR="003F2099" w:rsidRPr="008E734A" w:rsidRDefault="003F2099" w:rsidP="003F2099">
      <w:pPr>
        <w:pStyle w:val="Header"/>
        <w:tabs>
          <w:tab w:val="left" w:pos="708"/>
        </w:tabs>
        <w:jc w:val="center"/>
        <w:rPr>
          <w:rFonts w:ascii="Garamond" w:hAnsi="Garamond"/>
          <w:b/>
          <w:bCs/>
          <w:sz w:val="24"/>
          <w:szCs w:val="24"/>
        </w:rPr>
      </w:pPr>
      <w:r w:rsidRPr="008E734A">
        <w:rPr>
          <w:rFonts w:ascii="Garamond" w:hAnsi="Garamond"/>
          <w:b/>
          <w:bCs/>
          <w:sz w:val="24"/>
          <w:szCs w:val="24"/>
        </w:rPr>
        <w:t>ZA RAZDOBLJE OD 2024.-2028. GODINE</w:t>
      </w:r>
    </w:p>
    <w:p w14:paraId="557A3870" w14:textId="77777777" w:rsidR="003F2099" w:rsidRPr="008E734A" w:rsidRDefault="003F2099" w:rsidP="003F2099">
      <w:pPr>
        <w:pStyle w:val="Header"/>
        <w:tabs>
          <w:tab w:val="left" w:pos="708"/>
        </w:tabs>
        <w:jc w:val="center"/>
        <w:rPr>
          <w:rFonts w:ascii="Garamond" w:hAnsi="Garamond"/>
          <w:b/>
          <w:bCs/>
          <w:sz w:val="24"/>
          <w:szCs w:val="24"/>
        </w:rPr>
      </w:pPr>
    </w:p>
    <w:p w14:paraId="5E54FBF4" w14:textId="271FEB7D" w:rsidR="008E734A" w:rsidRPr="008E734A" w:rsidRDefault="007F6FDA" w:rsidP="007F6FDA">
      <w:pPr>
        <w:pStyle w:val="Header"/>
        <w:tabs>
          <w:tab w:val="left" w:pos="708"/>
          <w:tab w:val="right" w:pos="8364"/>
          <w:tab w:val="left" w:pos="9214"/>
          <w:tab w:val="left" w:pos="9498"/>
        </w:tabs>
        <w:jc w:val="center"/>
        <w:rPr>
          <w:rFonts w:ascii="Garamond" w:hAnsi="Garamond"/>
          <w:sz w:val="24"/>
          <w:szCs w:val="24"/>
        </w:rPr>
      </w:pPr>
      <w:r>
        <w:rPr>
          <w:rFonts w:ascii="Garamond" w:hAnsi="Garamond"/>
          <w:sz w:val="24"/>
          <w:szCs w:val="24"/>
        </w:rPr>
        <w:t>Članak 1.</w:t>
      </w:r>
    </w:p>
    <w:p w14:paraId="5BC5C2A2" w14:textId="54101157" w:rsidR="008E734A" w:rsidRDefault="008E734A" w:rsidP="008E734A">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bidi="ta-IN"/>
          <w14:ligatures w14:val="none"/>
        </w:rPr>
      </w:pPr>
      <w:r w:rsidRPr="008E734A">
        <w:rPr>
          <w:rFonts w:ascii="Garamond" w:eastAsia="Times New Roman" w:hAnsi="Garamond" w:cs="Times New Roman"/>
          <w:color w:val="000000"/>
          <w:kern w:val="0"/>
          <w:sz w:val="24"/>
          <w:szCs w:val="24"/>
          <w:lang w:eastAsia="hr-HR" w:bidi="ta-IN"/>
          <w14:ligatures w14:val="none"/>
        </w:rPr>
        <w:t>U Planu upravljanja</w:t>
      </w:r>
      <w:r w:rsidRPr="008E734A">
        <w:rPr>
          <w:rFonts w:ascii="Garamond" w:hAnsi="Garamond"/>
          <w:sz w:val="24"/>
          <w:szCs w:val="24"/>
        </w:rPr>
        <w:t xml:space="preserve"> </w:t>
      </w:r>
      <w:r w:rsidRPr="008E734A">
        <w:rPr>
          <w:rFonts w:ascii="Garamond" w:eastAsia="Times New Roman" w:hAnsi="Garamond" w:cs="Times New Roman"/>
          <w:color w:val="000000"/>
          <w:kern w:val="0"/>
          <w:sz w:val="24"/>
          <w:szCs w:val="24"/>
          <w:lang w:eastAsia="hr-HR" w:bidi="ta-IN"/>
          <w14:ligatures w14:val="none"/>
        </w:rPr>
        <w:t>pomorskim dobrom na području općine Omišalj za razdoblje od 2024.-2028. godine  („Službene novine Primorsko-goranske županije“, broj</w:t>
      </w:r>
      <w:r w:rsidRPr="008E734A">
        <w:rPr>
          <w:rFonts w:ascii="Garamond" w:eastAsia="Times New Roman" w:hAnsi="Garamond" w:cs="Times New Roman"/>
          <w:kern w:val="0"/>
          <w:sz w:val="24"/>
          <w:szCs w:val="24"/>
          <w:lang w:eastAsia="hr-HR" w:bidi="ta-IN"/>
          <w14:ligatures w14:val="none"/>
        </w:rPr>
        <w:t xml:space="preserve"> 45/23) </w:t>
      </w:r>
      <w:r w:rsidR="0097622C">
        <w:rPr>
          <w:rFonts w:ascii="Garamond" w:eastAsia="Times New Roman" w:hAnsi="Garamond" w:cs="Times New Roman"/>
          <w:kern w:val="0"/>
          <w:sz w:val="24"/>
          <w:szCs w:val="24"/>
          <w:lang w:eastAsia="hr-HR" w:bidi="ta-IN"/>
          <w14:ligatures w14:val="none"/>
        </w:rPr>
        <w:t>poglavlje</w:t>
      </w:r>
      <w:r w:rsidRPr="008E734A">
        <w:rPr>
          <w:rFonts w:ascii="Garamond" w:eastAsia="Times New Roman" w:hAnsi="Garamond" w:cs="Times New Roman"/>
          <w:kern w:val="0"/>
          <w:sz w:val="24"/>
          <w:szCs w:val="24"/>
          <w:lang w:eastAsia="hr-HR" w:bidi="ta-IN"/>
          <w14:ligatures w14:val="none"/>
        </w:rPr>
        <w:t xml:space="preserve"> V.</w:t>
      </w:r>
      <w:r w:rsidR="0097622C">
        <w:rPr>
          <w:rFonts w:ascii="Garamond" w:eastAsia="Times New Roman" w:hAnsi="Garamond" w:cs="Times New Roman"/>
          <w:kern w:val="0"/>
          <w:sz w:val="24"/>
          <w:szCs w:val="24"/>
          <w:lang w:eastAsia="hr-HR" w:bidi="ta-IN"/>
          <w14:ligatures w14:val="none"/>
        </w:rPr>
        <w:t xml:space="preserve"> </w:t>
      </w:r>
      <w:r w:rsidR="0097622C" w:rsidRPr="008E734A">
        <w:rPr>
          <w:rFonts w:ascii="Garamond" w:eastAsia="Times New Roman" w:hAnsi="Garamond" w:cs="Times New Roman"/>
          <w:kern w:val="0"/>
          <w:sz w:val="24"/>
          <w:szCs w:val="24"/>
          <w:lang w:eastAsia="hr-HR" w:bidi="ta-IN"/>
          <w14:ligatures w14:val="none"/>
        </w:rPr>
        <w:t>PLAN DAVANJA DOZVOLA NA POMORSKOM DOBRU,</w:t>
      </w:r>
      <w:r w:rsidRPr="008E734A">
        <w:rPr>
          <w:rFonts w:ascii="Garamond" w:eastAsia="Times New Roman" w:hAnsi="Garamond" w:cs="Times New Roman"/>
          <w:kern w:val="0"/>
          <w:sz w:val="24"/>
          <w:szCs w:val="24"/>
          <w:lang w:eastAsia="hr-HR" w:bidi="ta-IN"/>
          <w14:ligatures w14:val="none"/>
        </w:rPr>
        <w:t xml:space="preserve"> brišu se 2. i 6. stupac te zadnji redak</w:t>
      </w:r>
      <w:r w:rsidR="004F6601">
        <w:rPr>
          <w:rFonts w:ascii="Garamond" w:eastAsia="Times New Roman" w:hAnsi="Garamond" w:cs="Times New Roman"/>
          <w:kern w:val="0"/>
          <w:sz w:val="24"/>
          <w:szCs w:val="24"/>
          <w:lang w:eastAsia="hr-HR" w:bidi="ta-IN"/>
          <w14:ligatures w14:val="none"/>
        </w:rPr>
        <w:t xml:space="preserve"> tablice</w:t>
      </w:r>
      <w:r w:rsidRPr="008E734A">
        <w:rPr>
          <w:rFonts w:ascii="Garamond" w:eastAsia="Times New Roman" w:hAnsi="Garamond" w:cs="Times New Roman"/>
          <w:kern w:val="0"/>
          <w:sz w:val="24"/>
          <w:szCs w:val="24"/>
          <w:lang w:eastAsia="hr-HR" w:bidi="ta-IN"/>
          <w14:ligatures w14:val="none"/>
        </w:rPr>
        <w:t>.</w:t>
      </w:r>
    </w:p>
    <w:p w14:paraId="3DBB8C4B" w14:textId="234C11E0" w:rsidR="007F6FDA" w:rsidRPr="008E734A" w:rsidRDefault="007F6FDA" w:rsidP="0097622C">
      <w:pPr>
        <w:shd w:val="clear" w:color="auto" w:fill="FFFFFF"/>
        <w:spacing w:before="100" w:beforeAutospacing="1" w:after="100" w:afterAutospacing="1" w:line="240" w:lineRule="auto"/>
        <w:jc w:val="center"/>
        <w:rPr>
          <w:rFonts w:ascii="Garamond" w:eastAsia="Times New Roman" w:hAnsi="Garamond" w:cs="Times New Roman"/>
          <w:kern w:val="0"/>
          <w:sz w:val="24"/>
          <w:szCs w:val="24"/>
          <w:lang w:eastAsia="hr-HR"/>
          <w14:ligatures w14:val="none"/>
        </w:rPr>
      </w:pPr>
      <w:r>
        <w:rPr>
          <w:rFonts w:ascii="Garamond" w:eastAsia="Times New Roman" w:hAnsi="Garamond" w:cs="Times New Roman"/>
          <w:kern w:val="0"/>
          <w:sz w:val="24"/>
          <w:szCs w:val="24"/>
          <w:lang w:eastAsia="hr-HR" w:bidi="ta-IN"/>
          <w14:ligatures w14:val="none"/>
        </w:rPr>
        <w:t>Članak 2.</w:t>
      </w:r>
    </w:p>
    <w:p w14:paraId="6491D875" w14:textId="4D8F0967" w:rsidR="008E734A" w:rsidRDefault="008E734A" w:rsidP="008E734A">
      <w:pPr>
        <w:pStyle w:val="Header"/>
        <w:tabs>
          <w:tab w:val="left" w:pos="708"/>
          <w:tab w:val="right" w:pos="8364"/>
          <w:tab w:val="left" w:pos="9214"/>
          <w:tab w:val="left" w:pos="9498"/>
        </w:tabs>
        <w:jc w:val="both"/>
        <w:rPr>
          <w:rFonts w:ascii="Garamond" w:hAnsi="Garamond"/>
          <w:sz w:val="24"/>
          <w:szCs w:val="24"/>
        </w:rPr>
      </w:pPr>
      <w:r w:rsidRPr="0097622C">
        <w:rPr>
          <w:rFonts w:ascii="Garamond" w:hAnsi="Garamond"/>
          <w:sz w:val="24"/>
          <w:szCs w:val="24"/>
        </w:rPr>
        <w:t xml:space="preserve">U </w:t>
      </w:r>
      <w:r w:rsidR="007F6FDA" w:rsidRPr="0097622C">
        <w:rPr>
          <w:rFonts w:ascii="Garamond" w:hAnsi="Garamond"/>
          <w:sz w:val="24"/>
          <w:szCs w:val="24"/>
        </w:rPr>
        <w:t xml:space="preserve">poglavlju </w:t>
      </w:r>
      <w:r w:rsidR="0097622C" w:rsidRPr="0097622C">
        <w:rPr>
          <w:rFonts w:ascii="Garamond" w:hAnsi="Garamond"/>
          <w:sz w:val="24"/>
          <w:szCs w:val="24"/>
        </w:rPr>
        <w:t>V</w:t>
      </w:r>
      <w:r w:rsidR="00A56A8F">
        <w:rPr>
          <w:rFonts w:ascii="Garamond" w:hAnsi="Garamond"/>
          <w:sz w:val="24"/>
          <w:szCs w:val="24"/>
        </w:rPr>
        <w:t>I</w:t>
      </w:r>
      <w:r w:rsidR="0097622C" w:rsidRPr="0097622C">
        <w:rPr>
          <w:rFonts w:ascii="Garamond" w:hAnsi="Garamond"/>
          <w:sz w:val="24"/>
          <w:szCs w:val="24"/>
        </w:rPr>
        <w:t>. PLAN PROVOĐENJA NATJEČAJA ZA DAVANJE DOZVOLA NA POMORSKOM DOBRU, odlomak 3</w:t>
      </w:r>
      <w:r w:rsidR="0097622C">
        <w:rPr>
          <w:rFonts w:ascii="Garamond" w:hAnsi="Garamond"/>
          <w:sz w:val="24"/>
          <w:szCs w:val="24"/>
        </w:rPr>
        <w:t>.</w:t>
      </w:r>
      <w:r w:rsidR="0097622C" w:rsidRPr="0097622C">
        <w:rPr>
          <w:rFonts w:ascii="Garamond" w:hAnsi="Garamond"/>
          <w:sz w:val="24"/>
          <w:szCs w:val="24"/>
        </w:rPr>
        <w:t xml:space="preserve"> mijenja</w:t>
      </w:r>
      <w:r w:rsidRPr="0097622C">
        <w:rPr>
          <w:rFonts w:ascii="Garamond" w:hAnsi="Garamond"/>
          <w:sz w:val="24"/>
          <w:szCs w:val="24"/>
        </w:rPr>
        <w:t xml:space="preserve"> se i glasi:</w:t>
      </w:r>
    </w:p>
    <w:p w14:paraId="6FE0FFC4" w14:textId="796DDB89" w:rsidR="0097622C" w:rsidRPr="008E734A" w:rsidRDefault="0097622C" w:rsidP="008E734A">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„Odluka o odabiru najpovoljnijeg ponuditelja za dodjelu dozvola donosi se u roku od 30 dana od dana isteka roka za dostavu ponuda“</w:t>
      </w:r>
    </w:p>
    <w:p w14:paraId="64AFD37A" w14:textId="7D5297AE" w:rsidR="003F2099" w:rsidRDefault="003F2099" w:rsidP="003F2099">
      <w:pPr>
        <w:pStyle w:val="Header"/>
        <w:tabs>
          <w:tab w:val="left" w:pos="708"/>
          <w:tab w:val="right" w:pos="8364"/>
          <w:tab w:val="left" w:pos="9214"/>
          <w:tab w:val="left" w:pos="9498"/>
        </w:tabs>
        <w:jc w:val="both"/>
        <w:rPr>
          <w:rFonts w:ascii="Garamond" w:hAnsi="Garamond"/>
          <w:sz w:val="24"/>
          <w:szCs w:val="24"/>
        </w:rPr>
      </w:pPr>
      <w:r w:rsidRPr="008E734A">
        <w:rPr>
          <w:rFonts w:ascii="Garamond" w:hAnsi="Garamond"/>
          <w:sz w:val="24"/>
          <w:szCs w:val="24"/>
        </w:rPr>
        <w:t xml:space="preserve">  </w:t>
      </w:r>
    </w:p>
    <w:p w14:paraId="45B39324" w14:textId="77777777" w:rsidR="0097622C" w:rsidRDefault="0097622C" w:rsidP="0097622C">
      <w:pPr>
        <w:pStyle w:val="Header"/>
        <w:tabs>
          <w:tab w:val="left" w:pos="708"/>
          <w:tab w:val="right" w:pos="8364"/>
          <w:tab w:val="left" w:pos="9214"/>
          <w:tab w:val="left" w:pos="9498"/>
        </w:tabs>
        <w:jc w:val="center"/>
        <w:rPr>
          <w:rFonts w:ascii="Garamond" w:hAnsi="Garamond"/>
          <w:sz w:val="24"/>
          <w:szCs w:val="24"/>
        </w:rPr>
      </w:pPr>
    </w:p>
    <w:p w14:paraId="1F4528A9" w14:textId="107B7A2E" w:rsidR="0097622C" w:rsidRDefault="0097622C" w:rsidP="0097622C">
      <w:pPr>
        <w:pStyle w:val="Header"/>
        <w:tabs>
          <w:tab w:val="left" w:pos="708"/>
          <w:tab w:val="right" w:pos="8364"/>
          <w:tab w:val="left" w:pos="9214"/>
          <w:tab w:val="left" w:pos="9498"/>
        </w:tabs>
        <w:jc w:val="center"/>
        <w:rPr>
          <w:rFonts w:ascii="Garamond" w:hAnsi="Garamond"/>
          <w:sz w:val="24"/>
          <w:szCs w:val="24"/>
        </w:rPr>
      </w:pPr>
      <w:r>
        <w:rPr>
          <w:rFonts w:ascii="Garamond" w:hAnsi="Garamond"/>
          <w:sz w:val="24"/>
          <w:szCs w:val="24"/>
        </w:rPr>
        <w:t>Članak 3.</w:t>
      </w:r>
    </w:p>
    <w:p w14:paraId="0C78084E" w14:textId="77777777" w:rsidR="009B0165" w:rsidRDefault="009B0165" w:rsidP="009B0165">
      <w:pPr>
        <w:pStyle w:val="Header"/>
        <w:tabs>
          <w:tab w:val="left" w:pos="708"/>
          <w:tab w:val="right" w:pos="8364"/>
          <w:tab w:val="left" w:pos="9214"/>
          <w:tab w:val="left" w:pos="9498"/>
        </w:tabs>
        <w:rPr>
          <w:rFonts w:ascii="Garamond" w:hAnsi="Garamond"/>
          <w:sz w:val="24"/>
          <w:szCs w:val="24"/>
        </w:rPr>
      </w:pPr>
    </w:p>
    <w:p w14:paraId="792BCC17" w14:textId="32485FF1" w:rsidR="0097622C" w:rsidRDefault="0097622C" w:rsidP="009B0165">
      <w:pPr>
        <w:pStyle w:val="Header"/>
        <w:tabs>
          <w:tab w:val="left" w:pos="708"/>
          <w:tab w:val="right" w:pos="8364"/>
          <w:tab w:val="left" w:pos="9214"/>
          <w:tab w:val="left" w:pos="9498"/>
        </w:tabs>
        <w:rPr>
          <w:rFonts w:ascii="Garamond" w:hAnsi="Garamond"/>
          <w:sz w:val="24"/>
          <w:szCs w:val="24"/>
        </w:rPr>
      </w:pPr>
      <w:r>
        <w:rPr>
          <w:rFonts w:ascii="Garamond" w:hAnsi="Garamond"/>
          <w:sz w:val="24"/>
          <w:szCs w:val="24"/>
        </w:rPr>
        <w:t xml:space="preserve">Poglavlje VIII. </w:t>
      </w:r>
      <w:r w:rsidR="004F6601">
        <w:rPr>
          <w:rFonts w:ascii="Garamond" w:hAnsi="Garamond"/>
          <w:sz w:val="24"/>
          <w:szCs w:val="24"/>
        </w:rPr>
        <w:t xml:space="preserve">ZAVRŠNE ODREDBE, </w:t>
      </w:r>
      <w:r w:rsidR="009B0165">
        <w:rPr>
          <w:rFonts w:ascii="Garamond" w:hAnsi="Garamond"/>
          <w:sz w:val="24"/>
          <w:szCs w:val="24"/>
        </w:rPr>
        <w:t>mijenja se i glasi:</w:t>
      </w:r>
    </w:p>
    <w:p w14:paraId="285AFBC0" w14:textId="77777777" w:rsidR="008F010D" w:rsidRDefault="008F010D" w:rsidP="009B0165">
      <w:pPr>
        <w:pStyle w:val="Header"/>
        <w:tabs>
          <w:tab w:val="left" w:pos="708"/>
          <w:tab w:val="right" w:pos="8364"/>
          <w:tab w:val="left" w:pos="9214"/>
          <w:tab w:val="left" w:pos="9498"/>
        </w:tabs>
        <w:rPr>
          <w:rFonts w:ascii="Garamond" w:hAnsi="Garamond"/>
          <w:sz w:val="24"/>
          <w:szCs w:val="24"/>
        </w:rPr>
      </w:pPr>
    </w:p>
    <w:p w14:paraId="42F02C53" w14:textId="6932C9ED" w:rsidR="009B0165" w:rsidRDefault="009B0165" w:rsidP="009B0165">
      <w:pPr>
        <w:pStyle w:val="Header"/>
        <w:tabs>
          <w:tab w:val="left" w:pos="708"/>
          <w:tab w:val="right" w:pos="8364"/>
          <w:tab w:val="left" w:pos="9214"/>
          <w:tab w:val="left" w:pos="9498"/>
        </w:tabs>
        <w:rPr>
          <w:rFonts w:ascii="Garamond" w:hAnsi="Garamond"/>
          <w:sz w:val="24"/>
          <w:szCs w:val="24"/>
        </w:rPr>
      </w:pPr>
      <w:r>
        <w:rPr>
          <w:rFonts w:ascii="Garamond" w:hAnsi="Garamond"/>
          <w:sz w:val="24"/>
          <w:szCs w:val="24"/>
        </w:rPr>
        <w:t>„</w:t>
      </w:r>
      <w:r w:rsidR="008F010D">
        <w:rPr>
          <w:rFonts w:ascii="Garamond" w:hAnsi="Garamond"/>
          <w:sz w:val="24"/>
          <w:szCs w:val="24"/>
        </w:rPr>
        <w:t xml:space="preserve"> VIII. </w:t>
      </w:r>
      <w:r>
        <w:rPr>
          <w:rFonts w:ascii="Garamond" w:hAnsi="Garamond"/>
          <w:sz w:val="24"/>
          <w:szCs w:val="24"/>
        </w:rPr>
        <w:t>PRIJELAZNE I ZAVRŠNE ODREDBE</w:t>
      </w:r>
    </w:p>
    <w:p w14:paraId="4541580C" w14:textId="77777777" w:rsidR="008F010D" w:rsidRDefault="008F010D" w:rsidP="009B0165">
      <w:pPr>
        <w:pStyle w:val="Header"/>
        <w:tabs>
          <w:tab w:val="left" w:pos="708"/>
          <w:tab w:val="right" w:pos="8364"/>
          <w:tab w:val="left" w:pos="9214"/>
          <w:tab w:val="left" w:pos="9498"/>
        </w:tabs>
        <w:rPr>
          <w:rFonts w:ascii="Garamond" w:hAnsi="Garamond"/>
          <w:sz w:val="24"/>
          <w:szCs w:val="24"/>
        </w:rPr>
      </w:pPr>
    </w:p>
    <w:p w14:paraId="5F9AEC0C" w14:textId="1D84C6EF" w:rsidR="003F2099" w:rsidRDefault="008F010D" w:rsidP="008F010D">
      <w:pPr>
        <w:pStyle w:val="Header"/>
        <w:tabs>
          <w:tab w:val="left" w:pos="708"/>
          <w:tab w:val="right" w:pos="8364"/>
          <w:tab w:val="left" w:pos="9214"/>
          <w:tab w:val="left" w:pos="9498"/>
        </w:tabs>
        <w:jc w:val="both"/>
        <w:rPr>
          <w:rFonts w:ascii="Garamond" w:hAnsi="Garamond"/>
          <w:sz w:val="24"/>
          <w:szCs w:val="24"/>
        </w:rPr>
      </w:pPr>
      <w:r>
        <w:rPr>
          <w:rFonts w:ascii="Garamond" w:hAnsi="Garamond"/>
          <w:sz w:val="24"/>
          <w:szCs w:val="24"/>
        </w:rPr>
        <w:t xml:space="preserve"> Do stupanja na snagu podzakonskog propisa kojim se uređuju vrste djelatnosti i visina minimalne naknade za dodjelu dozvola na pomorskom dobru, primjenjivat će se </w:t>
      </w:r>
      <w:proofErr w:type="spellStart"/>
      <w:r>
        <w:rPr>
          <w:rFonts w:ascii="Garamond" w:hAnsi="Garamond"/>
          <w:sz w:val="24"/>
          <w:szCs w:val="24"/>
        </w:rPr>
        <w:t>odrebe</w:t>
      </w:r>
      <w:proofErr w:type="spellEnd"/>
      <w:r>
        <w:rPr>
          <w:rFonts w:ascii="Garamond" w:hAnsi="Garamond"/>
          <w:sz w:val="24"/>
          <w:szCs w:val="24"/>
        </w:rPr>
        <w:t xml:space="preserve"> Uredbe o postupku davanja koncesijskog odobrenja na pomorskom dobru („Narodne novine“ broj 36/04, 63/08, 133/13 i 63/14), a koje se odnose na visinu minimalne naknade i vrste djelatnosti. </w:t>
      </w:r>
    </w:p>
    <w:p w14:paraId="1E0EC4B3" w14:textId="77777777" w:rsidR="008F010D" w:rsidRPr="008E734A" w:rsidRDefault="008F010D" w:rsidP="008F010D">
      <w:pPr>
        <w:pStyle w:val="Header"/>
        <w:tabs>
          <w:tab w:val="left" w:pos="708"/>
          <w:tab w:val="right" w:pos="8364"/>
          <w:tab w:val="left" w:pos="9214"/>
          <w:tab w:val="left" w:pos="9498"/>
        </w:tabs>
        <w:jc w:val="both"/>
        <w:rPr>
          <w:rFonts w:ascii="Garamond" w:hAnsi="Garamond"/>
          <w:sz w:val="24"/>
          <w:szCs w:val="24"/>
        </w:rPr>
      </w:pPr>
    </w:p>
    <w:p w14:paraId="555E65F2" w14:textId="681A1D57" w:rsidR="003F2099" w:rsidRDefault="003F2099" w:rsidP="008F010D">
      <w:pPr>
        <w:pStyle w:val="Header"/>
        <w:tabs>
          <w:tab w:val="left" w:pos="708"/>
        </w:tabs>
        <w:jc w:val="both"/>
        <w:rPr>
          <w:rFonts w:ascii="Garamond" w:hAnsi="Garamond"/>
          <w:sz w:val="24"/>
          <w:szCs w:val="24"/>
        </w:rPr>
      </w:pPr>
      <w:r w:rsidRPr="008E734A">
        <w:rPr>
          <w:rFonts w:ascii="Garamond" w:hAnsi="Garamond"/>
          <w:sz w:val="24"/>
          <w:szCs w:val="24"/>
        </w:rPr>
        <w:t>Ov</w:t>
      </w:r>
      <w:r w:rsidR="008F010D">
        <w:rPr>
          <w:rFonts w:ascii="Garamond" w:hAnsi="Garamond"/>
          <w:sz w:val="24"/>
          <w:szCs w:val="24"/>
        </w:rPr>
        <w:t>a</w:t>
      </w:r>
      <w:r w:rsidR="004F6601">
        <w:rPr>
          <w:rFonts w:ascii="Garamond" w:hAnsi="Garamond"/>
          <w:sz w:val="24"/>
          <w:szCs w:val="24"/>
        </w:rPr>
        <w:t xml:space="preserve">j Plan </w:t>
      </w:r>
      <w:r w:rsidRPr="008E734A">
        <w:rPr>
          <w:rFonts w:ascii="Garamond" w:hAnsi="Garamond"/>
          <w:sz w:val="24"/>
          <w:szCs w:val="24"/>
        </w:rPr>
        <w:t xml:space="preserve">stupa na </w:t>
      </w:r>
      <w:r w:rsidR="004F6601">
        <w:rPr>
          <w:rFonts w:ascii="Garamond" w:hAnsi="Garamond"/>
          <w:sz w:val="24"/>
          <w:szCs w:val="24"/>
        </w:rPr>
        <w:t xml:space="preserve">snagu </w:t>
      </w:r>
      <w:r w:rsidR="008F010D">
        <w:rPr>
          <w:rFonts w:ascii="Garamond" w:hAnsi="Garamond"/>
          <w:sz w:val="24"/>
          <w:szCs w:val="24"/>
        </w:rPr>
        <w:t>dan nakon objave</w:t>
      </w:r>
      <w:r w:rsidRPr="008E734A">
        <w:rPr>
          <w:rFonts w:ascii="Garamond" w:hAnsi="Garamond"/>
          <w:sz w:val="24"/>
          <w:szCs w:val="24"/>
        </w:rPr>
        <w:t xml:space="preserve"> u „Službenim novinama Primorsko-goranske županije</w:t>
      </w:r>
      <w:r w:rsidR="008F010D">
        <w:rPr>
          <w:rFonts w:ascii="Garamond" w:hAnsi="Garamond"/>
          <w:sz w:val="24"/>
          <w:szCs w:val="24"/>
        </w:rPr>
        <w:t>. „</w:t>
      </w:r>
    </w:p>
    <w:p w14:paraId="2E8841A9" w14:textId="77777777" w:rsidR="008F010D" w:rsidRDefault="008F010D" w:rsidP="008F010D">
      <w:pPr>
        <w:pStyle w:val="Header"/>
        <w:tabs>
          <w:tab w:val="left" w:pos="708"/>
        </w:tabs>
        <w:jc w:val="both"/>
        <w:rPr>
          <w:rFonts w:ascii="Garamond" w:hAnsi="Garamond"/>
          <w:sz w:val="24"/>
          <w:szCs w:val="24"/>
        </w:rPr>
      </w:pPr>
    </w:p>
    <w:p w14:paraId="1DB6EFFE" w14:textId="77777777" w:rsidR="003F2099" w:rsidRPr="00483C9D" w:rsidRDefault="003F2099" w:rsidP="003F2099">
      <w:pPr>
        <w:rPr>
          <w:rFonts w:ascii="Garamond" w:hAnsi="Garamond"/>
        </w:rPr>
      </w:pPr>
    </w:p>
    <w:p w14:paraId="2548169A" w14:textId="77777777" w:rsidR="002743B4" w:rsidRDefault="002743B4" w:rsidP="002743B4">
      <w:pPr>
        <w:jc w:val="both"/>
        <w:rPr>
          <w:sz w:val="24"/>
          <w:szCs w:val="24"/>
        </w:rPr>
      </w:pPr>
    </w:p>
    <w:p w14:paraId="5BACA151" w14:textId="77777777" w:rsidR="00827133" w:rsidRPr="002743B4" w:rsidRDefault="00827133" w:rsidP="002743B4">
      <w:pPr>
        <w:jc w:val="both"/>
        <w:rPr>
          <w:sz w:val="24"/>
          <w:szCs w:val="24"/>
        </w:rPr>
      </w:pPr>
    </w:p>
    <w:sectPr w:rsidR="00827133" w:rsidRPr="002743B4" w:rsidSect="00576CDB">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15:restartNumberingAfterBreak="0">
    <w:nsid w:val="05571A38"/>
    <w:multiLevelType w:val="hybridMultilevel"/>
    <w:tmpl w:val="97CE5302"/>
    <w:lvl w:ilvl="0" w:tplc="DB5A9A2E">
      <w:start w:val="4"/>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903047"/>
    <w:multiLevelType w:val="multilevel"/>
    <w:tmpl w:val="A688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81A77"/>
    <w:multiLevelType w:val="hybridMultilevel"/>
    <w:tmpl w:val="303863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E3054B"/>
    <w:multiLevelType w:val="hybridMultilevel"/>
    <w:tmpl w:val="7F52CBC6"/>
    <w:lvl w:ilvl="0" w:tplc="041A000F">
      <w:start w:val="2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02238E"/>
    <w:multiLevelType w:val="multilevel"/>
    <w:tmpl w:val="2CAE7B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8E10A9"/>
    <w:multiLevelType w:val="hybridMultilevel"/>
    <w:tmpl w:val="2CAE7BA0"/>
    <w:lvl w:ilvl="0" w:tplc="041A000F">
      <w:start w:val="1"/>
      <w:numFmt w:val="decimal"/>
      <w:lvlText w:val="%1."/>
      <w:lvlJc w:val="left"/>
      <w:pPr>
        <w:tabs>
          <w:tab w:val="num" w:pos="720"/>
        </w:tabs>
        <w:ind w:left="720" w:hanging="360"/>
      </w:pPr>
      <w:rPr>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3DC2251"/>
    <w:multiLevelType w:val="hybridMultilevel"/>
    <w:tmpl w:val="18BAE3B0"/>
    <w:lvl w:ilvl="0" w:tplc="96C8127A">
      <w:start w:val="6"/>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4CC0BAE"/>
    <w:multiLevelType w:val="multilevel"/>
    <w:tmpl w:val="3500C0F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CF41FD"/>
    <w:multiLevelType w:val="hybridMultilevel"/>
    <w:tmpl w:val="C25866D0"/>
    <w:lvl w:ilvl="0" w:tplc="5454B3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A92235"/>
    <w:multiLevelType w:val="hybridMultilevel"/>
    <w:tmpl w:val="40F440C2"/>
    <w:lvl w:ilvl="0" w:tplc="63229218">
      <w:start w:val="1"/>
      <w:numFmt w:val="decimal"/>
      <w:lvlText w:val="%1."/>
      <w:lvlJc w:val="left"/>
      <w:pPr>
        <w:ind w:left="382" w:hanging="360"/>
      </w:pPr>
      <w:rPr>
        <w:rFonts w:hint="default"/>
        <w:b/>
      </w:rPr>
    </w:lvl>
    <w:lvl w:ilvl="1" w:tplc="041A0019" w:tentative="1">
      <w:start w:val="1"/>
      <w:numFmt w:val="lowerLetter"/>
      <w:lvlText w:val="%2."/>
      <w:lvlJc w:val="left"/>
      <w:pPr>
        <w:ind w:left="1102" w:hanging="360"/>
      </w:pPr>
    </w:lvl>
    <w:lvl w:ilvl="2" w:tplc="041A001B" w:tentative="1">
      <w:start w:val="1"/>
      <w:numFmt w:val="lowerRoman"/>
      <w:lvlText w:val="%3."/>
      <w:lvlJc w:val="right"/>
      <w:pPr>
        <w:ind w:left="1822" w:hanging="180"/>
      </w:pPr>
    </w:lvl>
    <w:lvl w:ilvl="3" w:tplc="041A000F" w:tentative="1">
      <w:start w:val="1"/>
      <w:numFmt w:val="decimal"/>
      <w:lvlText w:val="%4."/>
      <w:lvlJc w:val="left"/>
      <w:pPr>
        <w:ind w:left="2542" w:hanging="360"/>
      </w:pPr>
    </w:lvl>
    <w:lvl w:ilvl="4" w:tplc="041A0019" w:tentative="1">
      <w:start w:val="1"/>
      <w:numFmt w:val="lowerLetter"/>
      <w:lvlText w:val="%5."/>
      <w:lvlJc w:val="left"/>
      <w:pPr>
        <w:ind w:left="3262" w:hanging="360"/>
      </w:pPr>
    </w:lvl>
    <w:lvl w:ilvl="5" w:tplc="041A001B" w:tentative="1">
      <w:start w:val="1"/>
      <w:numFmt w:val="lowerRoman"/>
      <w:lvlText w:val="%6."/>
      <w:lvlJc w:val="right"/>
      <w:pPr>
        <w:ind w:left="3982" w:hanging="180"/>
      </w:pPr>
    </w:lvl>
    <w:lvl w:ilvl="6" w:tplc="041A000F" w:tentative="1">
      <w:start w:val="1"/>
      <w:numFmt w:val="decimal"/>
      <w:lvlText w:val="%7."/>
      <w:lvlJc w:val="left"/>
      <w:pPr>
        <w:ind w:left="4702" w:hanging="360"/>
      </w:pPr>
    </w:lvl>
    <w:lvl w:ilvl="7" w:tplc="041A0019" w:tentative="1">
      <w:start w:val="1"/>
      <w:numFmt w:val="lowerLetter"/>
      <w:lvlText w:val="%8."/>
      <w:lvlJc w:val="left"/>
      <w:pPr>
        <w:ind w:left="5422" w:hanging="360"/>
      </w:pPr>
    </w:lvl>
    <w:lvl w:ilvl="8" w:tplc="041A001B" w:tentative="1">
      <w:start w:val="1"/>
      <w:numFmt w:val="lowerRoman"/>
      <w:lvlText w:val="%9."/>
      <w:lvlJc w:val="right"/>
      <w:pPr>
        <w:ind w:left="6142" w:hanging="180"/>
      </w:pPr>
    </w:lvl>
  </w:abstractNum>
  <w:abstractNum w:abstractNumId="11" w15:restartNumberingAfterBreak="0">
    <w:nsid w:val="26067206"/>
    <w:multiLevelType w:val="hybridMultilevel"/>
    <w:tmpl w:val="1C9AA624"/>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F1587E"/>
    <w:multiLevelType w:val="multilevel"/>
    <w:tmpl w:val="E512A4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FE2AA0"/>
    <w:multiLevelType w:val="hybridMultilevel"/>
    <w:tmpl w:val="7D024E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2C45E5"/>
    <w:multiLevelType w:val="hybridMultilevel"/>
    <w:tmpl w:val="DA1CFB9A"/>
    <w:lvl w:ilvl="0" w:tplc="8B721AF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76496C"/>
    <w:multiLevelType w:val="hybridMultilevel"/>
    <w:tmpl w:val="B2D65C12"/>
    <w:lvl w:ilvl="0" w:tplc="7DFE01CA">
      <w:start w:val="1"/>
      <w:numFmt w:val="lowerLetter"/>
      <w:lvlText w:val="%1."/>
      <w:lvlJc w:val="left"/>
      <w:pPr>
        <w:ind w:left="720" w:hanging="360"/>
      </w:pPr>
      <w:rPr>
        <w:rFonts w:ascii="Garamond" w:eastAsia="Times New Roman" w:hAnsi="Garamond"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934D60"/>
    <w:multiLevelType w:val="hybridMultilevel"/>
    <w:tmpl w:val="320095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3D40B1D"/>
    <w:multiLevelType w:val="hybridMultilevel"/>
    <w:tmpl w:val="1C9AA624"/>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02532E"/>
    <w:multiLevelType w:val="hybridMultilevel"/>
    <w:tmpl w:val="598CA8A2"/>
    <w:lvl w:ilvl="0" w:tplc="A6AEF736">
      <w:start w:val="2"/>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DC0085"/>
    <w:multiLevelType w:val="hybridMultilevel"/>
    <w:tmpl w:val="C18A43B2"/>
    <w:lvl w:ilvl="0" w:tplc="041A0001">
      <w:start w:val="338"/>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DF4119"/>
    <w:multiLevelType w:val="hybridMultilevel"/>
    <w:tmpl w:val="3CFABD8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7ED3962"/>
    <w:multiLevelType w:val="hybridMultilevel"/>
    <w:tmpl w:val="B97E8B5C"/>
    <w:lvl w:ilvl="0" w:tplc="49385DB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286123"/>
    <w:multiLevelType w:val="multilevel"/>
    <w:tmpl w:val="75B4E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1B5845"/>
    <w:multiLevelType w:val="hybridMultilevel"/>
    <w:tmpl w:val="1C9AA624"/>
    <w:lvl w:ilvl="0" w:tplc="041A000F">
      <w:start w:val="2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15:restartNumberingAfterBreak="0">
    <w:nsid w:val="3BC410E6"/>
    <w:multiLevelType w:val="hybridMultilevel"/>
    <w:tmpl w:val="571676C2"/>
    <w:lvl w:ilvl="0" w:tplc="539AD4FC">
      <w:start w:val="8"/>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C6A7C6C"/>
    <w:multiLevelType w:val="hybridMultilevel"/>
    <w:tmpl w:val="F5E84754"/>
    <w:lvl w:ilvl="0" w:tplc="D1BEF4BC">
      <w:start w:val="1"/>
      <w:numFmt w:val="decimal"/>
      <w:lvlText w:val="(%1)"/>
      <w:lvlJc w:val="left"/>
      <w:pPr>
        <w:ind w:left="768" w:hanging="360"/>
      </w:pPr>
      <w:rPr>
        <w:rFonts w:ascii="Garamond" w:eastAsia="Times New Roman" w:hAnsi="Garamond" w:cs="Times New Roman"/>
        <w:color w:val="auto"/>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6" w15:restartNumberingAfterBreak="0">
    <w:nsid w:val="3C8E64CB"/>
    <w:multiLevelType w:val="hybridMultilevel"/>
    <w:tmpl w:val="B3EAB59C"/>
    <w:lvl w:ilvl="0" w:tplc="102CB44E">
      <w:start w:val="2"/>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420297"/>
    <w:multiLevelType w:val="hybridMultilevel"/>
    <w:tmpl w:val="A5901AA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2B415F"/>
    <w:multiLevelType w:val="hybridMultilevel"/>
    <w:tmpl w:val="F89ACBE8"/>
    <w:lvl w:ilvl="0" w:tplc="782CB0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8E23DF"/>
    <w:multiLevelType w:val="multilevel"/>
    <w:tmpl w:val="B5CC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5D1A38"/>
    <w:multiLevelType w:val="hybridMultilevel"/>
    <w:tmpl w:val="1FEABCF8"/>
    <w:lvl w:ilvl="0" w:tplc="1A2C5D2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1" w15:restartNumberingAfterBreak="0">
    <w:nsid w:val="4B357D0E"/>
    <w:multiLevelType w:val="multilevel"/>
    <w:tmpl w:val="BA04A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F12C22"/>
    <w:multiLevelType w:val="multilevel"/>
    <w:tmpl w:val="7BA29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86611B"/>
    <w:multiLevelType w:val="multilevel"/>
    <w:tmpl w:val="7696CDD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E50679"/>
    <w:multiLevelType w:val="hybridMultilevel"/>
    <w:tmpl w:val="1C9AA624"/>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A441F99"/>
    <w:multiLevelType w:val="hybridMultilevel"/>
    <w:tmpl w:val="D532814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D0D0D29"/>
    <w:multiLevelType w:val="hybridMultilevel"/>
    <w:tmpl w:val="EC5C4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171781"/>
    <w:multiLevelType w:val="hybridMultilevel"/>
    <w:tmpl w:val="72A24616"/>
    <w:lvl w:ilvl="0" w:tplc="093CB684">
      <w:start w:val="8"/>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ED2610A"/>
    <w:multiLevelType w:val="hybridMultilevel"/>
    <w:tmpl w:val="E77C1F4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0126099"/>
    <w:multiLevelType w:val="hybridMultilevel"/>
    <w:tmpl w:val="73B69DC4"/>
    <w:lvl w:ilvl="0" w:tplc="B600C65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2634DB5"/>
    <w:multiLevelType w:val="hybridMultilevel"/>
    <w:tmpl w:val="ADFAF7FA"/>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664C4F41"/>
    <w:multiLevelType w:val="hybridMultilevel"/>
    <w:tmpl w:val="4D982296"/>
    <w:lvl w:ilvl="0" w:tplc="D54EA570">
      <w:start w:val="1"/>
      <w:numFmt w:val="bullet"/>
      <w:lvlText w:val="-"/>
      <w:lvlJc w:val="left"/>
      <w:pPr>
        <w:ind w:left="1080" w:hanging="360"/>
      </w:pPr>
      <w:rPr>
        <w:rFonts w:ascii="Garamond" w:eastAsia="Times New Roman" w:hAnsi="Garamond"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64F2E3E"/>
    <w:multiLevelType w:val="multilevel"/>
    <w:tmpl w:val="8B12A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BF0C60"/>
    <w:multiLevelType w:val="hybridMultilevel"/>
    <w:tmpl w:val="E6C226C0"/>
    <w:lvl w:ilvl="0" w:tplc="041A000F">
      <w:start w:val="2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69E96C80"/>
    <w:multiLevelType w:val="hybridMultilevel"/>
    <w:tmpl w:val="C68A1EFA"/>
    <w:lvl w:ilvl="0" w:tplc="01DE0254">
      <w:start w:val="8"/>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C486643"/>
    <w:multiLevelType w:val="multilevel"/>
    <w:tmpl w:val="E9E6C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CF83C82"/>
    <w:multiLevelType w:val="singleLevel"/>
    <w:tmpl w:val="FE047EA0"/>
    <w:lvl w:ilvl="0">
      <w:start w:val="2"/>
      <w:numFmt w:val="bullet"/>
      <w:lvlText w:val="-"/>
      <w:lvlJc w:val="left"/>
      <w:pPr>
        <w:tabs>
          <w:tab w:val="num" w:pos="1080"/>
        </w:tabs>
        <w:ind w:left="1080" w:hanging="360"/>
      </w:pPr>
      <w:rPr>
        <w:rFonts w:ascii="Times New Roman" w:hAnsi="Times New Roman" w:hint="default"/>
      </w:rPr>
    </w:lvl>
  </w:abstractNum>
  <w:abstractNum w:abstractNumId="47" w15:restartNumberingAfterBreak="0">
    <w:nsid w:val="6D546BEE"/>
    <w:multiLevelType w:val="hybridMultilevel"/>
    <w:tmpl w:val="A5AC3B7C"/>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DC6130A"/>
    <w:multiLevelType w:val="hybridMultilevel"/>
    <w:tmpl w:val="4372C40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6FCB1FE1"/>
    <w:multiLevelType w:val="hybridMultilevel"/>
    <w:tmpl w:val="F68AB55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07335D3"/>
    <w:multiLevelType w:val="hybridMultilevel"/>
    <w:tmpl w:val="AACE2814"/>
    <w:lvl w:ilvl="0" w:tplc="124EA184">
      <w:start w:val="2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0AD66F9"/>
    <w:multiLevelType w:val="hybridMultilevel"/>
    <w:tmpl w:val="613A4E24"/>
    <w:lvl w:ilvl="0" w:tplc="2640EE30">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3595F23"/>
    <w:multiLevelType w:val="hybridMultilevel"/>
    <w:tmpl w:val="606C710E"/>
    <w:lvl w:ilvl="0" w:tplc="80024E5A">
      <w:start w:val="2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15:restartNumberingAfterBreak="0">
    <w:nsid w:val="74D568F6"/>
    <w:multiLevelType w:val="multilevel"/>
    <w:tmpl w:val="0624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B01B58"/>
    <w:multiLevelType w:val="multilevel"/>
    <w:tmpl w:val="581CB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9320F6"/>
    <w:multiLevelType w:val="hybridMultilevel"/>
    <w:tmpl w:val="C37C0E70"/>
    <w:lvl w:ilvl="0" w:tplc="91283A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B4B3A31"/>
    <w:multiLevelType w:val="multilevel"/>
    <w:tmpl w:val="06C6427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C981B7D"/>
    <w:multiLevelType w:val="hybridMultilevel"/>
    <w:tmpl w:val="6882CAF4"/>
    <w:lvl w:ilvl="0" w:tplc="605C1720">
      <w:start w:val="2"/>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CF8060E"/>
    <w:multiLevelType w:val="multilevel"/>
    <w:tmpl w:val="C84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241250">
    <w:abstractNumId w:val="0"/>
  </w:num>
  <w:num w:numId="2" w16cid:durableId="1840000018">
    <w:abstractNumId w:val="46"/>
  </w:num>
  <w:num w:numId="3" w16cid:durableId="874927737">
    <w:abstractNumId w:val="20"/>
  </w:num>
  <w:num w:numId="4" w16cid:durableId="300306247">
    <w:abstractNumId w:val="16"/>
  </w:num>
  <w:num w:numId="5" w16cid:durableId="571087328">
    <w:abstractNumId w:val="40"/>
  </w:num>
  <w:num w:numId="6" w16cid:durableId="255096104">
    <w:abstractNumId w:val="48"/>
  </w:num>
  <w:num w:numId="7" w16cid:durableId="2019888311">
    <w:abstractNumId w:val="6"/>
  </w:num>
  <w:num w:numId="8" w16cid:durableId="1129930916">
    <w:abstractNumId w:val="45"/>
  </w:num>
  <w:num w:numId="9" w16cid:durableId="1991323875">
    <w:abstractNumId w:val="8"/>
  </w:num>
  <w:num w:numId="10" w16cid:durableId="614099219">
    <w:abstractNumId w:val="43"/>
  </w:num>
  <w:num w:numId="11" w16cid:durableId="1481772847">
    <w:abstractNumId w:val="33"/>
  </w:num>
  <w:num w:numId="12" w16cid:durableId="1377392127">
    <w:abstractNumId w:val="56"/>
  </w:num>
  <w:num w:numId="13" w16cid:durableId="535125605">
    <w:abstractNumId w:val="5"/>
  </w:num>
  <w:num w:numId="14" w16cid:durableId="1003776983">
    <w:abstractNumId w:val="52"/>
  </w:num>
  <w:num w:numId="15" w16cid:durableId="473530187">
    <w:abstractNumId w:val="34"/>
  </w:num>
  <w:num w:numId="16" w16cid:durableId="1216161777">
    <w:abstractNumId w:val="23"/>
  </w:num>
  <w:num w:numId="17" w16cid:durableId="792553270">
    <w:abstractNumId w:val="11"/>
  </w:num>
  <w:num w:numId="18" w16cid:durableId="453406453">
    <w:abstractNumId w:val="17"/>
  </w:num>
  <w:num w:numId="19" w16cid:durableId="939684039">
    <w:abstractNumId w:val="4"/>
  </w:num>
  <w:num w:numId="20" w16cid:durableId="1500386952">
    <w:abstractNumId w:val="50"/>
  </w:num>
  <w:num w:numId="21" w16cid:durableId="414085012">
    <w:abstractNumId w:val="47"/>
  </w:num>
  <w:num w:numId="22" w16cid:durableId="1983345881">
    <w:abstractNumId w:val="13"/>
  </w:num>
  <w:num w:numId="23" w16cid:durableId="1418403809">
    <w:abstractNumId w:val="58"/>
  </w:num>
  <w:num w:numId="24" w16cid:durableId="1973637511">
    <w:abstractNumId w:val="54"/>
  </w:num>
  <w:num w:numId="25" w16cid:durableId="1756047275">
    <w:abstractNumId w:val="32"/>
  </w:num>
  <w:num w:numId="26" w16cid:durableId="34165468">
    <w:abstractNumId w:val="22"/>
  </w:num>
  <w:num w:numId="27" w16cid:durableId="2060476194">
    <w:abstractNumId w:val="29"/>
  </w:num>
  <w:num w:numId="28" w16cid:durableId="677192886">
    <w:abstractNumId w:val="53"/>
  </w:num>
  <w:num w:numId="29" w16cid:durableId="1711875317">
    <w:abstractNumId w:val="2"/>
  </w:num>
  <w:num w:numId="30" w16cid:durableId="709720832">
    <w:abstractNumId w:val="42"/>
  </w:num>
  <w:num w:numId="31" w16cid:durableId="1937786664">
    <w:abstractNumId w:val="31"/>
  </w:num>
  <w:num w:numId="32" w16cid:durableId="1934044349">
    <w:abstractNumId w:val="12"/>
  </w:num>
  <w:num w:numId="33" w16cid:durableId="1290238944">
    <w:abstractNumId w:val="19"/>
  </w:num>
  <w:num w:numId="34" w16cid:durableId="1316181813">
    <w:abstractNumId w:val="25"/>
  </w:num>
  <w:num w:numId="35" w16cid:durableId="1751467492">
    <w:abstractNumId w:val="30"/>
  </w:num>
  <w:num w:numId="36" w16cid:durableId="1553007388">
    <w:abstractNumId w:val="26"/>
  </w:num>
  <w:num w:numId="37" w16cid:durableId="146753418">
    <w:abstractNumId w:val="57"/>
  </w:num>
  <w:num w:numId="38" w16cid:durableId="585647283">
    <w:abstractNumId w:val="18"/>
  </w:num>
  <w:num w:numId="39" w16cid:durableId="1083604774">
    <w:abstractNumId w:val="9"/>
  </w:num>
  <w:num w:numId="40" w16cid:durableId="365255102">
    <w:abstractNumId w:val="1"/>
  </w:num>
  <w:num w:numId="41" w16cid:durableId="1121220707">
    <w:abstractNumId w:val="7"/>
  </w:num>
  <w:num w:numId="42" w16cid:durableId="1333098071">
    <w:abstractNumId w:val="24"/>
  </w:num>
  <w:num w:numId="43" w16cid:durableId="1149060353">
    <w:abstractNumId w:val="35"/>
  </w:num>
  <w:num w:numId="44" w16cid:durableId="1565992848">
    <w:abstractNumId w:val="41"/>
  </w:num>
  <w:num w:numId="45" w16cid:durableId="309334073">
    <w:abstractNumId w:val="51"/>
  </w:num>
  <w:num w:numId="46" w16cid:durableId="791436557">
    <w:abstractNumId w:val="38"/>
  </w:num>
  <w:num w:numId="47" w16cid:durableId="693656882">
    <w:abstractNumId w:val="15"/>
  </w:num>
  <w:num w:numId="48" w16cid:durableId="5402321">
    <w:abstractNumId w:val="3"/>
  </w:num>
  <w:num w:numId="49" w16cid:durableId="405230573">
    <w:abstractNumId w:val="49"/>
  </w:num>
  <w:num w:numId="50" w16cid:durableId="366100782">
    <w:abstractNumId w:val="14"/>
  </w:num>
  <w:num w:numId="51" w16cid:durableId="599877187">
    <w:abstractNumId w:val="39"/>
  </w:num>
  <w:num w:numId="52" w16cid:durableId="655573507">
    <w:abstractNumId w:val="28"/>
  </w:num>
  <w:num w:numId="53" w16cid:durableId="1103115849">
    <w:abstractNumId w:val="27"/>
  </w:num>
  <w:num w:numId="54" w16cid:durableId="1604995438">
    <w:abstractNumId w:val="55"/>
  </w:num>
  <w:num w:numId="55" w16cid:durableId="311955280">
    <w:abstractNumId w:val="21"/>
  </w:num>
  <w:num w:numId="56" w16cid:durableId="848523055">
    <w:abstractNumId w:val="10"/>
  </w:num>
  <w:num w:numId="57" w16cid:durableId="853223419">
    <w:abstractNumId w:val="36"/>
  </w:num>
  <w:num w:numId="58" w16cid:durableId="610741073">
    <w:abstractNumId w:val="37"/>
  </w:num>
  <w:num w:numId="59" w16cid:durableId="14441815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B4"/>
    <w:rsid w:val="00077F84"/>
    <w:rsid w:val="00135754"/>
    <w:rsid w:val="002743B4"/>
    <w:rsid w:val="002F2E9E"/>
    <w:rsid w:val="003F2099"/>
    <w:rsid w:val="00407E5E"/>
    <w:rsid w:val="00426DBE"/>
    <w:rsid w:val="004F6601"/>
    <w:rsid w:val="00576CDB"/>
    <w:rsid w:val="00615C8E"/>
    <w:rsid w:val="007F6FDA"/>
    <w:rsid w:val="00827133"/>
    <w:rsid w:val="00832726"/>
    <w:rsid w:val="008E734A"/>
    <w:rsid w:val="008F010D"/>
    <w:rsid w:val="0094689B"/>
    <w:rsid w:val="0097622C"/>
    <w:rsid w:val="009B0165"/>
    <w:rsid w:val="00A56A8F"/>
    <w:rsid w:val="00FE49AD"/>
    <w:rsid w:val="00FF0E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F835"/>
  <w15:chartTrackingRefBased/>
  <w15:docId w15:val="{06B45D3C-67D0-49B0-AEEA-346D045D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099"/>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F2099"/>
    <w:rPr>
      <w:i/>
      <w:iCs/>
    </w:rPr>
  </w:style>
  <w:style w:type="paragraph" w:styleId="NormalWeb">
    <w:name w:val="Normal (Web)"/>
    <w:basedOn w:val="Normal"/>
    <w:rsid w:val="003F2099"/>
    <w:pPr>
      <w:spacing w:before="100" w:beforeAutospacing="1" w:after="100" w:afterAutospacing="1" w:line="240" w:lineRule="auto"/>
    </w:pPr>
    <w:rPr>
      <w:rFonts w:ascii="Times New Roman" w:eastAsia="Times New Roman" w:hAnsi="Times New Roman" w:cs="Times New Roman"/>
      <w:color w:val="000000"/>
      <w:kern w:val="0"/>
      <w:sz w:val="24"/>
      <w:szCs w:val="24"/>
      <w:lang w:eastAsia="hr-HR"/>
      <w14:ligatures w14:val="none"/>
    </w:rPr>
  </w:style>
  <w:style w:type="paragraph" w:styleId="Header">
    <w:name w:val="header"/>
    <w:basedOn w:val="Normal"/>
    <w:link w:val="HeaderChar"/>
    <w:rsid w:val="003F2099"/>
    <w:pPr>
      <w:tabs>
        <w:tab w:val="center" w:pos="4320"/>
        <w:tab w:val="right" w:pos="8640"/>
      </w:tabs>
      <w:spacing w:after="0" w:line="240" w:lineRule="auto"/>
    </w:pPr>
    <w:rPr>
      <w:rFonts w:ascii="Times New Roman" w:eastAsia="Times New Roman" w:hAnsi="Times New Roman" w:cs="Times New Roman"/>
      <w:kern w:val="0"/>
      <w:szCs w:val="20"/>
      <w:lang w:eastAsia="hr-HR"/>
      <w14:ligatures w14:val="none"/>
    </w:rPr>
  </w:style>
  <w:style w:type="character" w:customStyle="1" w:styleId="HeaderChar">
    <w:name w:val="Header Char"/>
    <w:basedOn w:val="DefaultParagraphFont"/>
    <w:link w:val="Header"/>
    <w:rsid w:val="003F2099"/>
    <w:rPr>
      <w:rFonts w:ascii="Times New Roman" w:eastAsia="Times New Roman" w:hAnsi="Times New Roman" w:cs="Times New Roman"/>
      <w:kern w:val="0"/>
      <w:szCs w:val="20"/>
      <w:lang w:eastAsia="hr-HR"/>
      <w14:ligatures w14:val="none"/>
    </w:rPr>
  </w:style>
  <w:style w:type="paragraph" w:styleId="BodyText">
    <w:name w:val="Body Text"/>
    <w:basedOn w:val="Normal"/>
    <w:link w:val="BodyTextChar"/>
    <w:rsid w:val="003F2099"/>
    <w:pPr>
      <w:spacing w:after="0" w:line="240" w:lineRule="auto"/>
      <w:jc w:val="both"/>
    </w:pPr>
    <w:rPr>
      <w:rFonts w:ascii="Arial" w:eastAsia="Times New Roman" w:hAnsi="Arial" w:cs="Times New Roman"/>
      <w:snapToGrid w:val="0"/>
      <w:color w:val="000000"/>
      <w:kern w:val="0"/>
      <w:szCs w:val="20"/>
      <w:lang w:val="en-US"/>
      <w14:ligatures w14:val="none"/>
    </w:rPr>
  </w:style>
  <w:style w:type="character" w:customStyle="1" w:styleId="BodyTextChar">
    <w:name w:val="Body Text Char"/>
    <w:basedOn w:val="DefaultParagraphFont"/>
    <w:link w:val="BodyText"/>
    <w:rsid w:val="003F2099"/>
    <w:rPr>
      <w:rFonts w:ascii="Arial" w:eastAsia="Times New Roman" w:hAnsi="Arial" w:cs="Times New Roman"/>
      <w:snapToGrid w:val="0"/>
      <w:color w:val="000000"/>
      <w:kern w:val="0"/>
      <w:szCs w:val="20"/>
      <w:lang w:val="en-US"/>
      <w14:ligatures w14:val="none"/>
    </w:rPr>
  </w:style>
  <w:style w:type="paragraph" w:styleId="Footer">
    <w:name w:val="footer"/>
    <w:basedOn w:val="Normal"/>
    <w:link w:val="FooterChar"/>
    <w:rsid w:val="003F2099"/>
    <w:pPr>
      <w:tabs>
        <w:tab w:val="center" w:pos="4536"/>
        <w:tab w:val="right" w:pos="9072"/>
      </w:tabs>
      <w:spacing w:after="0" w:line="240" w:lineRule="auto"/>
    </w:pPr>
    <w:rPr>
      <w:rFonts w:ascii="Times New Roman" w:eastAsia="Times New Roman" w:hAnsi="Times New Roman" w:cs="Times New Roman"/>
      <w:kern w:val="0"/>
      <w:sz w:val="24"/>
      <w:szCs w:val="24"/>
      <w:lang w:eastAsia="hr-HR"/>
      <w14:ligatures w14:val="none"/>
    </w:rPr>
  </w:style>
  <w:style w:type="character" w:customStyle="1" w:styleId="FooterChar">
    <w:name w:val="Footer Char"/>
    <w:basedOn w:val="DefaultParagraphFont"/>
    <w:link w:val="Footer"/>
    <w:rsid w:val="003F2099"/>
    <w:rPr>
      <w:rFonts w:ascii="Times New Roman" w:eastAsia="Times New Roman" w:hAnsi="Times New Roman" w:cs="Times New Roman"/>
      <w:kern w:val="0"/>
      <w:sz w:val="24"/>
      <w:szCs w:val="24"/>
      <w:lang w:eastAsia="hr-HR"/>
      <w14:ligatures w14:val="none"/>
    </w:rPr>
  </w:style>
  <w:style w:type="character" w:styleId="PageNumber">
    <w:name w:val="page number"/>
    <w:basedOn w:val="DefaultParagraphFont"/>
    <w:rsid w:val="003F2099"/>
  </w:style>
  <w:style w:type="character" w:styleId="Hyperlink">
    <w:name w:val="Hyperlink"/>
    <w:basedOn w:val="DefaultParagraphFont"/>
    <w:rsid w:val="003F2099"/>
    <w:rPr>
      <w:color w:val="0000FF"/>
      <w:u w:val="single"/>
    </w:rPr>
  </w:style>
  <w:style w:type="paragraph" w:styleId="ListParagraph">
    <w:name w:val="List Paragraph"/>
    <w:basedOn w:val="Normal"/>
    <w:uiPriority w:val="34"/>
    <w:qFormat/>
    <w:rsid w:val="003F2099"/>
    <w:pPr>
      <w:spacing w:after="0" w:line="240" w:lineRule="auto"/>
      <w:ind w:left="720"/>
      <w:contextualSpacing/>
    </w:pPr>
    <w:rPr>
      <w:rFonts w:ascii="Times New Roman" w:eastAsia="Times New Roman" w:hAnsi="Times New Roman" w:cs="Times New Roman"/>
      <w:kern w:val="0"/>
      <w:sz w:val="24"/>
      <w:szCs w:val="24"/>
      <w:lang w:eastAsia="hr-HR"/>
      <w14:ligatures w14:val="none"/>
    </w:rPr>
  </w:style>
  <w:style w:type="paragraph" w:customStyle="1" w:styleId="box474675">
    <w:name w:val="box_474675"/>
    <w:basedOn w:val="Normal"/>
    <w:rsid w:val="003F2099"/>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kurziv">
    <w:name w:val="kurziv"/>
    <w:basedOn w:val="DefaultParagraphFont"/>
    <w:rsid w:val="003F2099"/>
  </w:style>
  <w:style w:type="paragraph" w:styleId="BodyText2">
    <w:name w:val="Body Text 2"/>
    <w:basedOn w:val="Normal"/>
    <w:link w:val="BodyText2Char"/>
    <w:unhideWhenUsed/>
    <w:rsid w:val="003F2099"/>
    <w:pPr>
      <w:spacing w:after="120" w:line="480" w:lineRule="auto"/>
    </w:pPr>
    <w:rPr>
      <w:rFonts w:ascii="Times New Roman" w:eastAsia="Times New Roman" w:hAnsi="Times New Roman" w:cs="Times New Roman"/>
      <w:kern w:val="0"/>
      <w:sz w:val="24"/>
      <w:szCs w:val="24"/>
      <w:lang w:eastAsia="hr-HR"/>
      <w14:ligatures w14:val="none"/>
    </w:rPr>
  </w:style>
  <w:style w:type="character" w:customStyle="1" w:styleId="BodyText2Char">
    <w:name w:val="Body Text 2 Char"/>
    <w:basedOn w:val="DefaultParagraphFont"/>
    <w:link w:val="BodyText2"/>
    <w:rsid w:val="003F2099"/>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Dašek</dc:creator>
  <cp:keywords/>
  <dc:description/>
  <cp:lastModifiedBy>Natalija Dašek</cp:lastModifiedBy>
  <cp:revision>8</cp:revision>
  <cp:lastPrinted>2024-01-29T14:32:00Z</cp:lastPrinted>
  <dcterms:created xsi:type="dcterms:W3CDTF">2024-01-29T07:48:00Z</dcterms:created>
  <dcterms:modified xsi:type="dcterms:W3CDTF">2024-01-29T14:34:00Z</dcterms:modified>
</cp:coreProperties>
</file>