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</w:tblGrid>
      <w:tr w:rsidR="009149C0" w:rsidRPr="00D1438E" w14:paraId="1EDDB76B" w14:textId="77777777" w:rsidTr="009149C0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38839" w14:textId="77777777" w:rsidR="009149C0" w:rsidRPr="00D1438E" w:rsidRDefault="009149C0" w:rsidP="009149C0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noProof w:val="0"/>
                <w:sz w:val="24"/>
                <w:szCs w:val="24"/>
                <w:lang w:eastAsia="zh-TW"/>
              </w:rPr>
            </w:pPr>
            <w:r w:rsidRPr="00D1438E">
              <w:rPr>
                <w:rFonts w:ascii="Garamond" w:eastAsia="PMingLiU" w:hAnsi="Garamond" w:cs="Times New Roman"/>
                <w:sz w:val="24"/>
                <w:szCs w:val="24"/>
                <w:lang w:eastAsia="hr-HR"/>
              </w:rPr>
              <w:drawing>
                <wp:inline distT="0" distB="0" distL="0" distR="0" wp14:anchorId="5047DBCC" wp14:editId="6FC80882">
                  <wp:extent cx="409575" cy="552450"/>
                  <wp:effectExtent l="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9C0" w:rsidRPr="00D1438E" w14:paraId="256B6F00" w14:textId="77777777" w:rsidTr="009149C0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24D00" w14:textId="77777777" w:rsidR="009149C0" w:rsidRPr="00D1438E" w:rsidRDefault="009149C0" w:rsidP="009149C0">
            <w:pPr>
              <w:tabs>
                <w:tab w:val="left" w:pos="4500"/>
              </w:tabs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</w:pPr>
            <w:r w:rsidRPr="00D1438E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REPUBLIKA HRVATSKA</w:t>
            </w:r>
          </w:p>
          <w:p w14:paraId="30E0DDA1" w14:textId="77777777" w:rsidR="009149C0" w:rsidRPr="00D1438E" w:rsidRDefault="009149C0" w:rsidP="009149C0">
            <w:pPr>
              <w:keepNext/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ar-SA"/>
              </w:rPr>
            </w:pPr>
            <w:r w:rsidRPr="00D1438E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ar-SA"/>
              </w:rPr>
              <w:t>PRIMORSKO-GORANSKA ŽUPANIJA</w:t>
            </w:r>
          </w:p>
          <w:p w14:paraId="3DA34128" w14:textId="77777777" w:rsidR="009149C0" w:rsidRPr="00D1438E" w:rsidRDefault="009149C0" w:rsidP="009149C0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</w:pPr>
            <w:r w:rsidRPr="00D1438E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OPĆINA OMIŠALJ</w:t>
            </w:r>
          </w:p>
          <w:p w14:paraId="3B0762F0" w14:textId="77777777" w:rsidR="009149C0" w:rsidRPr="00D1438E" w:rsidRDefault="009149C0" w:rsidP="009149C0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noProof w:val="0"/>
                <w:sz w:val="24"/>
                <w:szCs w:val="24"/>
                <w:lang w:eastAsia="zh-TW"/>
              </w:rPr>
            </w:pPr>
            <w:r w:rsidRPr="00D1438E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UPRAVNI ODJEL</w:t>
            </w:r>
          </w:p>
        </w:tc>
      </w:tr>
    </w:tbl>
    <w:p w14:paraId="258E165D" w14:textId="77777777" w:rsidR="009149C0" w:rsidRPr="00D1438E" w:rsidRDefault="009149C0" w:rsidP="009149C0">
      <w:pPr>
        <w:spacing w:after="0" w:line="240" w:lineRule="auto"/>
        <w:ind w:left="4956" w:firstLine="720"/>
        <w:jc w:val="center"/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</w:pPr>
    </w:p>
    <w:p w14:paraId="56FCAC93" w14:textId="029B8219" w:rsidR="009149C0" w:rsidRPr="00D1438E" w:rsidRDefault="004A218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 w:rsidRPr="00D1438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KLASA: 024-01/24</w:t>
      </w:r>
      <w:r w:rsidR="009149C0" w:rsidRPr="00D1438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-01/</w:t>
      </w:r>
      <w:r w:rsidR="00CE5D35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69</w:t>
      </w:r>
    </w:p>
    <w:p w14:paraId="3675657C" w14:textId="05CA54B1" w:rsidR="009149C0" w:rsidRPr="00D1438E" w:rsidRDefault="004A218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 w:rsidRPr="00D1438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URBROJ: 2170-30-24</w:t>
      </w:r>
      <w:r w:rsidR="009149C0" w:rsidRPr="00D1438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-1</w:t>
      </w:r>
    </w:p>
    <w:p w14:paraId="50C316F8" w14:textId="2AD65280" w:rsidR="009149C0" w:rsidRPr="00D1438E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 w:rsidRPr="00D1438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 xml:space="preserve">Omišalj, </w:t>
      </w:r>
      <w:r w:rsidR="001A0678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 xml:space="preserve">22. travnja </w:t>
      </w:r>
      <w:r w:rsidR="009A1C3F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2024.</w:t>
      </w:r>
    </w:p>
    <w:p w14:paraId="67550886" w14:textId="77777777" w:rsidR="009149C0" w:rsidRPr="00D1438E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</w:p>
    <w:p w14:paraId="4434F41E" w14:textId="77777777" w:rsidR="009149C0" w:rsidRPr="00D1438E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</w:p>
    <w:p w14:paraId="1083B646" w14:textId="5534330A" w:rsidR="00002DC5" w:rsidRDefault="009149C0" w:rsidP="00CE5D35">
      <w:pPr>
        <w:spacing w:after="0" w:line="240" w:lineRule="auto"/>
        <w:jc w:val="both"/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</w:pPr>
      <w:r w:rsidRPr="00D1438E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PREDMET: </w:t>
      </w:r>
      <w:r w:rsidR="00414A0A" w:rsidRPr="00D1438E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Savjetovanje sa zainteresiranom javnošću </w:t>
      </w:r>
      <w:r w:rsidR="00CE5D35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o Nacrtu provedbenog plana </w:t>
      </w:r>
      <w:r w:rsidR="00CE5D35" w:rsidRPr="00CE5D35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>unaprjeđenja zaštite od pož</w:t>
      </w:r>
      <w:r w:rsidR="00CE5D35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ara na području </w:t>
      </w:r>
      <w:r w:rsidR="00CE5D35" w:rsidRPr="00CE5D35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>Općine Omišalj za 2024. godinu</w:t>
      </w:r>
    </w:p>
    <w:p w14:paraId="5DDACC46" w14:textId="77777777" w:rsidR="00CE5D35" w:rsidRDefault="00CE5D35" w:rsidP="00CE5D35">
      <w:pPr>
        <w:spacing w:after="0" w:line="240" w:lineRule="auto"/>
        <w:jc w:val="both"/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</w:pPr>
    </w:p>
    <w:p w14:paraId="7C054816" w14:textId="2618D589" w:rsidR="00CE5D35" w:rsidRPr="00C65F93" w:rsidRDefault="00CE5D35" w:rsidP="00CE5D35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C65F93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Na temelju članka 13. st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avka </w:t>
      </w:r>
      <w:r w:rsidRPr="00C65F93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4. Zakona o zaštiti od požara („Narodne novine“ broj 92/10 i 114/22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, dalje u tekstu: Zakon</w:t>
      </w:r>
      <w:r w:rsidRPr="00C65F93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) određeno je da jedinice lokalne i područne (regionalne) samouprave na temelju Procjene ugroženosti od požara donose godišnji provedbeni plan unapređenja zaštite od požara za svoje područje, za čiju provedbu će osigurati financijska sredstva.</w:t>
      </w:r>
    </w:p>
    <w:p w14:paraId="2E66C153" w14:textId="77777777" w:rsidR="00CE5D35" w:rsidRDefault="00CE5D35" w:rsidP="00CE5D3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770BB697" w14:textId="60FFDD69" w:rsidR="0065313D" w:rsidRPr="00D1438E" w:rsidRDefault="00002DC5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sz w:val="24"/>
          <w:szCs w:val="24"/>
        </w:rPr>
        <w:tab/>
      </w:r>
      <w:r w:rsidR="009149C0" w:rsidRPr="00D1438E">
        <w:rPr>
          <w:rFonts w:ascii="Garamond" w:eastAsia="Times New Roman" w:hAnsi="Garamond" w:cs="Times New Roman"/>
          <w:sz w:val="24"/>
          <w:szCs w:val="24"/>
        </w:rPr>
        <w:t>Temeljem članka 11. Zakona o pravu na pristup informacijama („Narodne novine“ broj 25/13 i 85/15), jedinice lokalne samouprave dužne su provoditi savjetovanje s javnošću pri donošenju općih akata odnosno drugih strateških ili planskih dokumenata kad se njima utječe na interes građana i pravnih osoba. Na taj se način želi upoznati javnost sa predloženim Nacrtom odluke i pribaviti mišljenja, primjedbe i prijedloge zainteresirane javnosti, kako bi predloženo, ukoliko je zakonito i stručno utemeljeno, bilo prihvaćeno od strane donositelja odluke i u konačnosti ugrađeno u odredbe odluke.</w:t>
      </w:r>
    </w:p>
    <w:p w14:paraId="26B32894" w14:textId="77777777" w:rsidR="0065313D" w:rsidRPr="00D1438E" w:rsidRDefault="0065313D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290BDE6B" w14:textId="77777777" w:rsidR="0065313D" w:rsidRPr="00D1438E" w:rsidRDefault="0065313D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D1438E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ab/>
      </w:r>
      <w:r w:rsidR="009149C0" w:rsidRPr="00D1438E">
        <w:rPr>
          <w:rFonts w:ascii="Garamond" w:eastAsia="Calibri" w:hAnsi="Garamond" w:cs="Times New Roman"/>
          <w:b/>
          <w:noProof w:val="0"/>
          <w:sz w:val="24"/>
          <w:szCs w:val="24"/>
        </w:rPr>
        <w:t xml:space="preserve">Svoje prijedloge vezane uz Nacrt odluke možete podnijeti putem Obrasca za savjetovanje dostupnog na ovoj stranici. Popunjen obrazac šalje se putem e-maila na adresu: </w:t>
      </w:r>
      <w:hyperlink r:id="rId7" w:history="1">
        <w:r w:rsidR="009149C0" w:rsidRPr="00D1438E">
          <w:rPr>
            <w:rFonts w:ascii="Garamond" w:eastAsia="Calibri" w:hAnsi="Garamond" w:cs="Times New Roman"/>
            <w:b/>
            <w:noProof w:val="0"/>
            <w:color w:val="0563C1" w:themeColor="hyperlink"/>
            <w:sz w:val="24"/>
            <w:szCs w:val="24"/>
            <w:u w:val="single"/>
          </w:rPr>
          <w:t>sonja.cubranic@omisalj.hr</w:t>
        </w:r>
      </w:hyperlink>
    </w:p>
    <w:p w14:paraId="5C278E46" w14:textId="77777777" w:rsidR="0065313D" w:rsidRPr="003E1051" w:rsidRDefault="0065313D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5886EBF4" w14:textId="7B27B0C5" w:rsidR="0065313D" w:rsidRPr="002847E8" w:rsidRDefault="0065313D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color w:val="FF0000"/>
          <w:sz w:val="24"/>
          <w:szCs w:val="24"/>
          <w:lang w:eastAsia="hr-HR"/>
        </w:rPr>
      </w:pPr>
      <w:r w:rsidRPr="003E1051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ab/>
      </w:r>
      <w:r w:rsidR="009149C0" w:rsidRPr="003E1051">
        <w:rPr>
          <w:rFonts w:ascii="Garamond" w:eastAsia="Calibri" w:hAnsi="Garamond" w:cs="Times New Roman"/>
          <w:b/>
          <w:noProof w:val="0"/>
          <w:sz w:val="24"/>
          <w:szCs w:val="24"/>
        </w:rPr>
        <w:t xml:space="preserve">Savjetovanje o nacrtu Prijedloga odluke otvoreno je </w:t>
      </w:r>
      <w:r w:rsidR="009149C0" w:rsidRPr="009A1C3F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 xml:space="preserve">do </w:t>
      </w:r>
      <w:r w:rsidR="001A0678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 xml:space="preserve">6. svibnja </w:t>
      </w:r>
      <w:r w:rsidR="003E1051" w:rsidRPr="001A0678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>2024</w:t>
      </w:r>
      <w:r w:rsidR="009149C0" w:rsidRPr="001A0678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>. godine</w:t>
      </w:r>
      <w:r w:rsidR="009149C0" w:rsidRPr="001A0678">
        <w:rPr>
          <w:rFonts w:ascii="Garamond" w:eastAsia="Calibri" w:hAnsi="Garamond" w:cs="Times New Roman"/>
          <w:b/>
          <w:noProof w:val="0"/>
          <w:sz w:val="24"/>
          <w:szCs w:val="24"/>
        </w:rPr>
        <w:t>.</w:t>
      </w:r>
    </w:p>
    <w:p w14:paraId="48CE30B8" w14:textId="77777777" w:rsidR="0065313D" w:rsidRPr="00D1438E" w:rsidRDefault="0065313D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423E0085" w14:textId="292FE6F3" w:rsidR="00414A0A" w:rsidRPr="00D1438E" w:rsidRDefault="0065313D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D1438E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ab/>
      </w:r>
      <w:r w:rsidR="009149C0" w:rsidRPr="00D1438E">
        <w:rPr>
          <w:rFonts w:ascii="Garamond" w:eastAsia="Calibri" w:hAnsi="Garamond" w:cs="Times New Roman"/>
          <w:noProof w:val="0"/>
          <w:sz w:val="24"/>
          <w:szCs w:val="24"/>
        </w:rPr>
        <w:t>Po završetku Savjetovanja, svi pristigli prijedlozi bit će pregledani i razmotreni, sastavit će se Izvješće o prihvaćenim i neprihvaćenim prijedlozima kao i razlozima neprihvaćanja i to Izvješće bit će objavljeno na ovoj stranici.</w:t>
      </w:r>
    </w:p>
    <w:p w14:paraId="27E388BC" w14:textId="77777777" w:rsidR="009149C0" w:rsidRPr="00D1438E" w:rsidRDefault="009149C0" w:rsidP="009149C0">
      <w:pPr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45291C79" w14:textId="720F978B" w:rsidR="00AC2E6B" w:rsidRPr="00D1438E" w:rsidRDefault="009149C0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  <w:r w:rsidRPr="00D1438E">
        <w:rPr>
          <w:rFonts w:ascii="Garamond" w:eastAsia="Calibri" w:hAnsi="Garamond" w:cs="Times New Roman"/>
          <w:noProof w:val="0"/>
          <w:sz w:val="24"/>
          <w:szCs w:val="24"/>
        </w:rPr>
        <w:t xml:space="preserve">Općina Omišalj </w:t>
      </w:r>
    </w:p>
    <w:p w14:paraId="32D5C9CC" w14:textId="77777777" w:rsidR="004A2180" w:rsidRPr="00D1438E" w:rsidRDefault="004A2180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4EAB66E8" w14:textId="77777777" w:rsidR="004A2180" w:rsidRPr="00D1438E" w:rsidRDefault="004A2180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2097BD48" w14:textId="77777777" w:rsidR="004A2180" w:rsidRPr="00D1438E" w:rsidRDefault="004A2180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78453551" w14:textId="77777777" w:rsidR="004A2180" w:rsidRDefault="004A2180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3F776E2D" w14:textId="77777777" w:rsidR="002847E8" w:rsidRDefault="002847E8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63CA808C" w14:textId="77777777" w:rsidR="002847E8" w:rsidRDefault="002847E8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6AB270A5" w14:textId="77777777" w:rsidR="002847E8" w:rsidRDefault="002847E8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5A985876" w14:textId="77777777" w:rsidR="002847E8" w:rsidRDefault="002847E8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3F8E96BA" w14:textId="77777777" w:rsidR="002847E8" w:rsidRDefault="002847E8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4544A10F" w14:textId="77777777" w:rsidR="002847E8" w:rsidRDefault="002847E8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0D463B15" w14:textId="77777777" w:rsidR="004A2180" w:rsidRPr="00D1438E" w:rsidRDefault="004A2180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3EC3CB1B" w14:textId="1E2E0320" w:rsidR="00D6480F" w:rsidRPr="00D1438E" w:rsidRDefault="00414A0A" w:rsidP="004156D6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</w:pPr>
      <w:bookmarkStart w:id="0" w:name="_GoBack"/>
      <w:bookmarkEnd w:id="0"/>
      <w:r w:rsidRPr="00D1438E"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  <w:lastRenderedPageBreak/>
        <w:t>-nacrt</w:t>
      </w:r>
      <w:r w:rsidR="00D6480F" w:rsidRPr="00D1438E"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  <w:t>-</w:t>
      </w:r>
    </w:p>
    <w:p w14:paraId="3542D496" w14:textId="77777777" w:rsidR="004156D6" w:rsidRPr="00D1438E" w:rsidRDefault="004156D6" w:rsidP="004156D6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</w:pPr>
    </w:p>
    <w:p w14:paraId="72A41BC3" w14:textId="77777777" w:rsidR="00CE5D35" w:rsidRPr="005860CF" w:rsidRDefault="00CE5D35" w:rsidP="00CE5D35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5860C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r-HR"/>
        </w:rPr>
        <w:t>Na temelju članka 13. stavka 4. Zakona o zaštititi od požara (“Narodne novine“ broj 92/10 i 114/22) i članka 33. Statuta Općine Omišalj („Službene novine Primorsko-goranske županije“ 5/21 broj ), Općinsko vijeće Općine Omišalj na sjednici održanoj             2024. donijelo je</w:t>
      </w:r>
    </w:p>
    <w:p w14:paraId="1CC9ED08" w14:textId="77777777" w:rsidR="00CE5D35" w:rsidRDefault="00CE5D35" w:rsidP="00CE5D3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09971E68" w14:textId="77777777" w:rsidR="00CE5D35" w:rsidRPr="005860CF" w:rsidRDefault="00CE5D35" w:rsidP="00CE5D3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05762EBD" w14:textId="77777777" w:rsidR="00CE5D35" w:rsidRPr="005860CF" w:rsidRDefault="00CE5D35" w:rsidP="00CE5D35">
      <w:pPr>
        <w:shd w:val="clear" w:color="auto" w:fill="FFFFFF"/>
        <w:spacing w:after="0" w:line="240" w:lineRule="auto"/>
        <w:jc w:val="center"/>
        <w:outlineLvl w:val="3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PROVEDBENI PLAN</w:t>
      </w:r>
    </w:p>
    <w:p w14:paraId="21EBA98E" w14:textId="77777777" w:rsidR="00CE5D35" w:rsidRPr="005860CF" w:rsidRDefault="00CE5D35" w:rsidP="00CE5D35">
      <w:pPr>
        <w:shd w:val="clear" w:color="auto" w:fill="FFFFFF"/>
        <w:spacing w:after="0" w:line="240" w:lineRule="auto"/>
        <w:jc w:val="center"/>
        <w:outlineLvl w:val="3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unaprjeđenja zaštite od požara na području</w:t>
      </w:r>
      <w:r w:rsidRPr="005860C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br/>
        <w:t>Općine Omišalj za 2024. godinu</w:t>
      </w:r>
    </w:p>
    <w:p w14:paraId="68D47C75" w14:textId="77777777" w:rsidR="00CE5D35" w:rsidRDefault="00CE5D35" w:rsidP="00CE5D35">
      <w:pPr>
        <w:shd w:val="clear" w:color="auto" w:fill="FFFFFF"/>
        <w:spacing w:after="0" w:line="240" w:lineRule="auto"/>
        <w:jc w:val="center"/>
        <w:outlineLvl w:val="3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</w:pPr>
    </w:p>
    <w:p w14:paraId="3AB78678" w14:textId="77777777" w:rsidR="00CE5D35" w:rsidRPr="005860CF" w:rsidRDefault="00CE5D35" w:rsidP="00CE5D35">
      <w:pPr>
        <w:shd w:val="clear" w:color="auto" w:fill="FFFFFF"/>
        <w:spacing w:after="0" w:line="240" w:lineRule="auto"/>
        <w:jc w:val="center"/>
        <w:outlineLvl w:val="3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</w:pPr>
    </w:p>
    <w:p w14:paraId="2DAE8E00" w14:textId="77777777" w:rsidR="00CE5D35" w:rsidRPr="005860CF" w:rsidRDefault="00CE5D35" w:rsidP="00CE5D3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I.</w:t>
      </w:r>
    </w:p>
    <w:p w14:paraId="1C8A58C3" w14:textId="77777777" w:rsidR="00CE5D35" w:rsidRPr="005860CF" w:rsidRDefault="00CE5D35" w:rsidP="00CE5D3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U cilju unapređenja zaštite od požara za područje Općine Omišalj, Općinsko vijeće Općine Omišalj donosi Provedbeni plan unapređenja zaštite od požara za područje Općine Omišalj za 2024. godinu (u daljnjem tekstu: Provedbeni plan).</w:t>
      </w:r>
    </w:p>
    <w:p w14:paraId="027C049D" w14:textId="77777777" w:rsidR="00CE5D35" w:rsidRPr="005860CF" w:rsidRDefault="00CE5D35" w:rsidP="00CE5D3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6AC9B15B" w14:textId="77777777" w:rsidR="00CE5D35" w:rsidRPr="005860CF" w:rsidRDefault="00CE5D35" w:rsidP="00CE5D3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II.</w:t>
      </w:r>
    </w:p>
    <w:p w14:paraId="56A5E459" w14:textId="77777777" w:rsidR="00CE5D35" w:rsidRPr="005860CF" w:rsidRDefault="00CE5D35" w:rsidP="00CE5D3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U cilju unapređenja zaštite od požara Općine Omišalj potrebno je u 2024. godini provesti slijedeće organizacijske, tehničke i urbanističke mjere:</w:t>
      </w:r>
    </w:p>
    <w:p w14:paraId="353617A7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</w:pPr>
    </w:p>
    <w:p w14:paraId="77363C07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1. ORGANIZACIJSKE MJERE</w:t>
      </w:r>
    </w:p>
    <w:p w14:paraId="76A9DAFD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</w:pPr>
    </w:p>
    <w:p w14:paraId="6D432540" w14:textId="77777777" w:rsidR="00CE5D35" w:rsidRPr="005860CF" w:rsidRDefault="00CE5D35" w:rsidP="00CE5D35">
      <w:pPr>
        <w:pStyle w:val="ListParagraph"/>
        <w:numPr>
          <w:ilvl w:val="1"/>
          <w:numId w:val="26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Vatrogasne postrojbe</w:t>
      </w:r>
    </w:p>
    <w:p w14:paraId="43F90681" w14:textId="77777777" w:rsidR="00CE5D35" w:rsidRPr="005860CF" w:rsidRDefault="00CE5D35" w:rsidP="00CE5D35">
      <w:pPr>
        <w:pStyle w:val="ListParagraph"/>
        <w:shd w:val="clear" w:color="auto" w:fill="FFFFFF"/>
        <w:spacing w:after="0" w:line="240" w:lineRule="auto"/>
        <w:ind w:left="420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</w:pPr>
    </w:p>
    <w:p w14:paraId="437B5F40" w14:textId="77777777" w:rsidR="00CE5D35" w:rsidRPr="005860CF" w:rsidRDefault="00CE5D35" w:rsidP="00CE5D3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a) Područje Općine Omišalj pokriva PODRUČNA VATROGASNA ZAJEDNICA OTOKA KRKA (dalje u tekstu:PVZ otoka Krka), JAVNA VATROGASNA POSTROJBA GRADA KRKA (dalje u tekstu: JVP Grada Krka) i DOBROVOLJNO VATROGASNO DRUŠTVO NJIVICE (dalje u tekstu: DVD Njivice)</w:t>
      </w:r>
    </w:p>
    <w:p w14:paraId="6F01F2AA" w14:textId="77777777" w:rsidR="00CE5D35" w:rsidRPr="005860CF" w:rsidRDefault="00CE5D35" w:rsidP="00CE5D3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38C74A7C" w14:textId="77777777" w:rsidR="00CE5D35" w:rsidRPr="005860CF" w:rsidRDefault="00CE5D35" w:rsidP="00CE5D3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b) Teritorijalno su nadležne JVP Grada Krka i DVD Njivice. Sukladno izrađenoj Procjeni ugroženosti od požara i tehnoloških eksplozija za područje Općine Omišalj potrebno je osigurati potreban broj operativnih vatrogasaca.</w:t>
      </w:r>
    </w:p>
    <w:p w14:paraId="50815216" w14:textId="77777777" w:rsidR="00CE5D35" w:rsidRPr="005860CF" w:rsidRDefault="00CE5D35" w:rsidP="00CE5D3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0C36E412" w14:textId="77777777" w:rsidR="00CE5D35" w:rsidRPr="005860CF" w:rsidRDefault="00CE5D35" w:rsidP="00CE5D3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Izvršitelj:</w:t>
      </w:r>
      <w:r w:rsidRPr="005860C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PVZ otoka Krka, JVP Grada Krka i DVD Njivice</w:t>
      </w:r>
    </w:p>
    <w:p w14:paraId="30D8445B" w14:textId="77777777" w:rsidR="00CE5D35" w:rsidRPr="005860CF" w:rsidRDefault="00CE5D35" w:rsidP="00CE5D3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73C32B46" w14:textId="77777777" w:rsidR="00CE5D35" w:rsidRPr="005860CF" w:rsidRDefault="00CE5D35" w:rsidP="00CE5D3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c) Izvršiti stručni nadzor nad stanjem opremljenosti i osposobljenosti vatrogasnih postrojbi na području Općine Omišalj.</w:t>
      </w:r>
    </w:p>
    <w:p w14:paraId="216022EE" w14:textId="77777777" w:rsidR="00CE5D35" w:rsidRPr="005860CF" w:rsidRDefault="00CE5D35" w:rsidP="00CE5D3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0028B9BD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Izvršitelj:</w:t>
      </w:r>
      <w:r w:rsidRPr="005860C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Vatrogasna zajednica Primorsko-goranske županije (dalje u tekstu: VZ PGŽ), PVZ otoka Krka</w:t>
      </w:r>
    </w:p>
    <w:p w14:paraId="356A40C2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484315B0" w14:textId="77777777" w:rsidR="00CE5D35" w:rsidRPr="005860CF" w:rsidRDefault="00CE5D35" w:rsidP="00CE5D3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d) Tijekom razdoblja povećane opasnosti od izbijanja požara (ljetni period) potrebno je osigurati motriteljsko-dojavnu službu/dežurstvo. U razdoblju od 01.06.-30.09. potrebno je organizirati redovite vatrogasne ophodnje.</w:t>
      </w:r>
    </w:p>
    <w:p w14:paraId="50A3E68A" w14:textId="77777777" w:rsidR="00CE5D35" w:rsidRPr="005860CF" w:rsidRDefault="00CE5D35" w:rsidP="00CE5D3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3AD021A9" w14:textId="77777777" w:rsidR="00CE5D35" w:rsidRPr="005860CF" w:rsidRDefault="00CE5D35" w:rsidP="00CE5D3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 xml:space="preserve">Izvršitelj: </w:t>
      </w:r>
      <w:r w:rsidRPr="005860C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PVZ otoka Krka, DVD Njivice, Hrvatske šume d.o.o.-Šumarija Krk, Javna ustanova „Priroda“</w:t>
      </w:r>
    </w:p>
    <w:p w14:paraId="5DA82EF4" w14:textId="77777777" w:rsidR="00CE5D35" w:rsidRPr="005860CF" w:rsidRDefault="00CE5D35" w:rsidP="00CE5D3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</w:pPr>
    </w:p>
    <w:p w14:paraId="181E2953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e) Izvršiti edukativne akcije u skladu s Planom upoznavanja stanovništva s opasnostima od požara i Programom upoznavanja stanovništva s opasnostima od požara.</w:t>
      </w:r>
    </w:p>
    <w:p w14:paraId="58241118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7AB0AB8B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Izvršitelj:</w:t>
      </w:r>
      <w:r w:rsidRPr="005860C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PVZ otoka Krka, JVP Grada Krka i DVD Njivice</w:t>
      </w:r>
    </w:p>
    <w:p w14:paraId="66B1EDED" w14:textId="77777777" w:rsidR="00CE5D35" w:rsidRPr="005860CF" w:rsidRDefault="00CE5D35" w:rsidP="00CE5D35">
      <w:pPr>
        <w:pStyle w:val="ListParagraph"/>
        <w:numPr>
          <w:ilvl w:val="1"/>
          <w:numId w:val="26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Normativni ustroj zaštite od požara</w:t>
      </w:r>
    </w:p>
    <w:p w14:paraId="530195CE" w14:textId="77777777" w:rsidR="00CE5D35" w:rsidRPr="005860CF" w:rsidRDefault="00CE5D35" w:rsidP="00CE5D35">
      <w:pPr>
        <w:pStyle w:val="ListParagraph"/>
        <w:shd w:val="clear" w:color="auto" w:fill="FFFFFF"/>
        <w:spacing w:after="0" w:line="240" w:lineRule="auto"/>
        <w:ind w:left="420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</w:pPr>
    </w:p>
    <w:p w14:paraId="7EDCF193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a) Redovito usklađivati Plan zaštite od požara Općine Omišalj</w:t>
      </w:r>
    </w:p>
    <w:p w14:paraId="7D2C8A43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30C121E7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Izvršitelj:</w:t>
      </w:r>
      <w:r w:rsidRPr="005860C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Općina Omišalj</w:t>
      </w:r>
    </w:p>
    <w:p w14:paraId="7C3E749B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030C4869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hAnsi="Garamond" w:cstheme="minorHAnsi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b) Redovito usklađivati</w:t>
      </w:r>
      <w:r w:rsidRPr="005860CF">
        <w:rPr>
          <w:rFonts w:ascii="Garamond" w:hAnsi="Garamond" w:cstheme="minorHAnsi"/>
          <w:sz w:val="24"/>
          <w:szCs w:val="24"/>
          <w:lang w:eastAsia="hr-HR"/>
        </w:rPr>
        <w:t>:</w:t>
      </w:r>
    </w:p>
    <w:p w14:paraId="09429F6B" w14:textId="77777777" w:rsidR="00CE5D35" w:rsidRPr="005860CF" w:rsidRDefault="00CE5D35" w:rsidP="00CE5D35">
      <w:pPr>
        <w:pStyle w:val="ListParagraph"/>
        <w:numPr>
          <w:ilvl w:val="1"/>
          <w:numId w:val="27"/>
        </w:numPr>
        <w:jc w:val="both"/>
        <w:rPr>
          <w:rFonts w:ascii="Garamond" w:hAnsi="Garamond" w:cs="Times New Roman"/>
          <w:sz w:val="24"/>
          <w:szCs w:val="24"/>
          <w:lang w:eastAsia="hr-HR"/>
        </w:rPr>
      </w:pPr>
      <w:r w:rsidRPr="005860CF">
        <w:rPr>
          <w:rFonts w:ascii="Garamond" w:hAnsi="Garamond" w:cs="Times New Roman"/>
          <w:sz w:val="24"/>
          <w:szCs w:val="24"/>
          <w:lang w:eastAsia="hr-HR"/>
        </w:rPr>
        <w:t>Plan motrenja, čuvanja i ophodnje otvorenog prostora i površina te evidentiranih "divljih" odlagališta otpada.</w:t>
      </w:r>
    </w:p>
    <w:p w14:paraId="5BEA72FC" w14:textId="77777777" w:rsidR="00CE5D35" w:rsidRPr="005860CF" w:rsidRDefault="00CE5D35" w:rsidP="00CE5D35">
      <w:pPr>
        <w:pStyle w:val="ListParagraph"/>
        <w:numPr>
          <w:ilvl w:val="1"/>
          <w:numId w:val="27"/>
        </w:numPr>
        <w:jc w:val="both"/>
        <w:rPr>
          <w:rFonts w:ascii="Garamond" w:hAnsi="Garamond" w:cs="Times New Roman"/>
          <w:sz w:val="24"/>
          <w:szCs w:val="24"/>
          <w:lang w:eastAsia="hr-HR"/>
        </w:rPr>
      </w:pPr>
      <w:r w:rsidRPr="005860CF">
        <w:rPr>
          <w:rFonts w:ascii="Garamond" w:hAnsi="Garamond" w:cs="Times New Roman"/>
          <w:sz w:val="24"/>
          <w:szCs w:val="24"/>
          <w:lang w:eastAsia="hr-HR"/>
        </w:rPr>
        <w:t>Plan aktivnog uključivanja svih subjekata zaštite od požara na području Općine Omišalj.</w:t>
      </w:r>
    </w:p>
    <w:p w14:paraId="4C4A1756" w14:textId="77777777" w:rsidR="00CE5D35" w:rsidRPr="005860CF" w:rsidRDefault="00CE5D35" w:rsidP="00CE5D35">
      <w:pPr>
        <w:pStyle w:val="ListParagraph"/>
        <w:numPr>
          <w:ilvl w:val="1"/>
          <w:numId w:val="27"/>
        </w:numPr>
        <w:jc w:val="both"/>
        <w:rPr>
          <w:rFonts w:ascii="Garamond" w:hAnsi="Garamond" w:cs="Times New Roman"/>
          <w:sz w:val="24"/>
          <w:szCs w:val="24"/>
          <w:lang w:eastAsia="hr-HR"/>
        </w:rPr>
      </w:pPr>
      <w:r w:rsidRPr="005860CF">
        <w:rPr>
          <w:rFonts w:ascii="Garamond" w:hAnsi="Garamond" w:cs="Times New Roman"/>
          <w:sz w:val="24"/>
          <w:szCs w:val="24"/>
          <w:lang w:eastAsia="hr-HR"/>
        </w:rPr>
        <w:t>Plan operativne provedbe Programa aktivnosti u provedbi posebnih mjera zaštite od požara od interesa za Republiku Hrvatsku na području Općine Omišalj.</w:t>
      </w:r>
    </w:p>
    <w:p w14:paraId="516E1B14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0811AA22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Izvršitelj</w:t>
      </w:r>
      <w:r w:rsidRPr="005860C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: Općina Omišalj, DVD Njivice</w:t>
      </w:r>
    </w:p>
    <w:p w14:paraId="28B881FE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495FA41F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2. TEHNIČKE MJERE</w:t>
      </w:r>
    </w:p>
    <w:p w14:paraId="75281199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1D3820B5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2.1. Vatrogasna oprema i tehnika</w:t>
      </w:r>
    </w:p>
    <w:p w14:paraId="0D4B78A1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235F66CC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a) Opremanje vatrogasnih postrojbi izvršiti sukladno važećim zakonskim propisima. </w:t>
      </w:r>
    </w:p>
    <w:p w14:paraId="1DF75D54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35C4225A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Izvršitelj:</w:t>
      </w:r>
      <w:r w:rsidRPr="005860C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PVZ otoka Krka, JVP Grada Krka i DVD Njivice</w:t>
      </w:r>
    </w:p>
    <w:p w14:paraId="4066B16F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3EB1C7E4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2.2. Sredstva veze, javljanja i uzbunjivanja</w:t>
      </w:r>
    </w:p>
    <w:p w14:paraId="454E4421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669878B5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a) Za učinkovito i uspješno djelovanje vatrogasaca potrebno je u tehničkom smislu osigurati trajno i učinkovito funkcioniranje dojavnih operativnih centara na broj 193 i 112.</w:t>
      </w:r>
    </w:p>
    <w:p w14:paraId="025BA5FA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10FB22B8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Izvršitelj:</w:t>
      </w:r>
      <w:r w:rsidRPr="005860C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ŽC 112 Rijeka, JVP Grada Krka.</w:t>
      </w:r>
    </w:p>
    <w:p w14:paraId="0D6F977C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0D1321BA" w14:textId="77777777" w:rsidR="00CE5D35" w:rsidRPr="005860CF" w:rsidRDefault="00CE5D35" w:rsidP="00CE5D3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b) Organizirati savjetodavne sastanke sa svim sudionicima i obveznicima provođenja zaštite od požara u cilju poduzimanja potrebnih mjera kako bi se opasnost od nastajanja i širenja požara svela na najmanju moguću mjeru.</w:t>
      </w:r>
    </w:p>
    <w:p w14:paraId="3201A075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037571B6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Izvršitelj:</w:t>
      </w:r>
      <w:r w:rsidRPr="005860C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Općina Omišalj, DVD Njivice</w:t>
      </w:r>
    </w:p>
    <w:p w14:paraId="4B98185A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24EB083E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3. URBANISTIČKE MJERE</w:t>
      </w:r>
    </w:p>
    <w:p w14:paraId="67A7FA4D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</w:pPr>
    </w:p>
    <w:p w14:paraId="323A5CA0" w14:textId="77777777" w:rsidR="00CE5D35" w:rsidRPr="005860CF" w:rsidRDefault="00CE5D35" w:rsidP="00CE5D3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a) U postupku izrade i donošenja prostorno-planske dokumentacije (prvenstveno provedbene) ovisno o razini prostornih planova obavezno je primijeniti mjere zaštite od požara sukladno važećim propisima.</w:t>
      </w:r>
    </w:p>
    <w:p w14:paraId="04003B3F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17EDA08D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Izvršitelj:</w:t>
      </w:r>
      <w:r w:rsidRPr="005860C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Općina Omišalj</w:t>
      </w:r>
    </w:p>
    <w:p w14:paraId="123511B3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18F4B6A7" w14:textId="77777777" w:rsidR="00CE5D35" w:rsidRPr="005860CF" w:rsidRDefault="00CE5D35" w:rsidP="00CE5D3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b) Na području Općine Omišalj sustavno poduzimati potrebne mjere kako bi prometnice i javne površine bile uvijek prohodne u svrhu nesmetane intervencije. U većim kompleksima pravnih osoba potrebno je osigurati stalnu prohodnost vatrogasnih pristupa i putova evakuacije.</w:t>
      </w:r>
    </w:p>
    <w:p w14:paraId="7F0FE81A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20481992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Izvršitelj:</w:t>
      </w:r>
      <w:r w:rsidRPr="005860C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OPĆINA Omišalj, ŽUPANIJSKA UPRAVA ZA CESTE, pravne osobe koje su vlasnici većih građevinskih kompleksa</w:t>
      </w:r>
    </w:p>
    <w:p w14:paraId="0909ADB7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5359F762" w14:textId="77777777" w:rsidR="00CE5D35" w:rsidRPr="005860CF" w:rsidRDefault="00CE5D35" w:rsidP="00CE5D3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c) Za gašenje požara potrebno je osigurati minimalno potrebne količine vode za gašenje požara i tlak u hidrantskoj mreži sukladno važećim propisima.</w:t>
      </w:r>
    </w:p>
    <w:p w14:paraId="3D744364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304A3689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Izvršitelj:</w:t>
      </w:r>
      <w:r w:rsidRPr="005860C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PONIKVE VODA d.o.o. KRK</w:t>
      </w:r>
    </w:p>
    <w:p w14:paraId="2A1AEC21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65E176F7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d) Postojeću hidrantsku mrežu održavati i uskladiti s važećim propisima.</w:t>
      </w:r>
    </w:p>
    <w:p w14:paraId="159DDECA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6478A4ED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Izvršitelj:</w:t>
      </w:r>
      <w:r w:rsidRPr="005860C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PONIKVE VODA d.o.o. KRK</w:t>
      </w:r>
    </w:p>
    <w:p w14:paraId="035C051F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7C3D34C0" w14:textId="77777777" w:rsidR="00CE5D35" w:rsidRPr="005860CF" w:rsidRDefault="00CE5D35" w:rsidP="00CE5D3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e) Izvršiti pregled odlagališta komunalnog otpada te vršiti nadzor i sanaciju divljih odlagališta. </w:t>
      </w:r>
    </w:p>
    <w:p w14:paraId="531D9652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311CA946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Izvršitelj:</w:t>
      </w:r>
      <w:r w:rsidRPr="005860C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Općina Omišalj</w:t>
      </w:r>
    </w:p>
    <w:p w14:paraId="3396A1F8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34D08222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4. ORGANIZACIJSKE I ADMINISTRATIVNE MJERE ZAŠTITE OD POŽARA</w:t>
      </w:r>
    </w:p>
    <w:p w14:paraId="3E1D206D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7E71D9C6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a) Sukladno važećim propisima koji reguliraju zaštitu od požara na otvorenom prostoru nužno je urediti okvire ponašanja na otvorenom prostoru, posebice u vrijeme povećane opasnosti od požara.</w:t>
      </w:r>
    </w:p>
    <w:p w14:paraId="70BC7B82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09DB30BA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Izvršitelj:</w:t>
      </w:r>
      <w:r w:rsidRPr="005860C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Općina Omišalj</w:t>
      </w:r>
    </w:p>
    <w:p w14:paraId="38E904D8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5E6BB1ED" w14:textId="77777777" w:rsidR="00CE5D35" w:rsidRPr="005860CF" w:rsidRDefault="00CE5D35" w:rsidP="00CE5D3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b) Koristeći sve oblike javnog priopćavanja (radio, televizija, tisak, letci i sl.) sustavno i redovito obavještavati i upozoravati stanovništvo na potrebu provođenja preventivnih mjera zaštite od požara.</w:t>
      </w:r>
    </w:p>
    <w:p w14:paraId="6495BAAB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5F272FB3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Izvršitelj:</w:t>
      </w:r>
      <w:r w:rsidRPr="005860C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Općina Omišalj</w:t>
      </w:r>
    </w:p>
    <w:p w14:paraId="7D5DD059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130EDCDF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c) U slučaju nastajanja požara na otvorenom prostoru, pravne osobe čije su građevine ili uređaji locirani u neposrednoj blizini požara dužne su dati na raspolaganje svoju opremu i mehanizaciju za potrebe radova na sprječavanju širenja požara ili za njegovo gašenje.</w:t>
      </w:r>
    </w:p>
    <w:p w14:paraId="3C3C1846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687C1749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Izvršitelj:</w:t>
      </w:r>
      <w:r w:rsidRPr="005860C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Pravne osobe u neposrednoj blizini požara.</w:t>
      </w:r>
    </w:p>
    <w:p w14:paraId="7B962DE6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4B6BBD5A" w14:textId="77777777" w:rsidR="00CE5D35" w:rsidRPr="005860CF" w:rsidRDefault="00CE5D35" w:rsidP="00CE5D3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d) Obvezan je nadzor i skrb nad županijskim i lokalnim cestama te zemljišnim pojasom uz cestu. Zemljišni pojas mora biti čist i pregledan kako zbog sigurnosti prometa tako i zbog sprječavanja nastajanja i širenja požara na njemu. Stoga je obvezno čišćenje zemljišnog pojasa uz ceste od zapaljivih tvari, odnosno onih tvari koje bi mogle izazvati požar ili omogućiti odnosno olakšati njegovo širenje.</w:t>
      </w:r>
    </w:p>
    <w:p w14:paraId="7F4BF5A4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201B8D84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Izvršitelj:</w:t>
      </w:r>
      <w:r w:rsidRPr="005860C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Županijska uprava za ceste Primorsko-goranske županije, Općina Omišalj, Pesja d.o.o.</w:t>
      </w:r>
    </w:p>
    <w:p w14:paraId="5C10BB05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08E3A641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e) Potrebno je urediti prilaze za vatrogasna vozila i pristupe do površine voda koje svojom izdašnošću udovoljavaju potrebama kod gašenja požara, a u svrhu crpljenja vode za gašenje požara.</w:t>
      </w:r>
    </w:p>
    <w:p w14:paraId="206DD39F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305C4398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Izvršitelj:</w:t>
      </w:r>
      <w:r w:rsidRPr="005860C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Općina Omišalj, Pesja d.o.o.</w:t>
      </w:r>
    </w:p>
    <w:p w14:paraId="5E99E6F9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513EC69B" w14:textId="77777777" w:rsidR="00CE5D35" w:rsidRPr="005860CF" w:rsidRDefault="00CE5D35" w:rsidP="00CE5D3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lastRenderedPageBreak/>
        <w:t>f) U dobrovoljnim vatrogasnim društvima osigurati dežurstva i ophodnju u vrijeme povećane opasnosti od požara. Radi sprječavanja nastajanja i suzbijanja požara redovito provoditi šumsko-uzgojne radove, uklanjati lako zapaljiv materijal i uređivati protupožarne putove. Prometnom regulacijom i stalnim kontrolama na terenu osigurati neometan pristup i prolazak vatrogasnih vozila. Redovitim kontrolama spriječiti divlje kampiranje i loženje vatre na otvorenom.</w:t>
      </w:r>
    </w:p>
    <w:p w14:paraId="70561494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31605DAA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Izvršitelj:</w:t>
      </w:r>
      <w:r w:rsidRPr="005860C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DVD Njivice, Hrvatske šume d.o.o.-Šumarija Krk, Općina Omišalj</w:t>
      </w:r>
    </w:p>
    <w:p w14:paraId="58F60BD0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72300838" w14:textId="77777777" w:rsidR="00CE5D35" w:rsidRPr="005860CF" w:rsidRDefault="00CE5D35" w:rsidP="00CE5D3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g) Poljoprivredno zemljište mora se obrađivati uz primjenu agrotehničkih mjera kojima se propisuje njegovo korištenje na način da se ne umanjuje njegova vrijednost. Tijekom korištenja poljoprivrednog zemljišta obvezno je uređivanje i održavanje rudina, živica i međa, poljskih putova i kanala. Potrebno je uklanjati suhe biljke nakon provedenih agrotehničkih mjera u trajnim nasadima najkasnije do 1. svibnja tekuće godine, te suhe biljne ostatke nakon žetve ili berbe najkasnije u roku od 15 dana. Uništavanje biljnih otpadaka i korova spaljivanjem na poljoprivrednom zemljištu može se obavljati isključivo uz poduzimanje odgovarajućih mjera zaštite od požara propisanih zakonom i propisima donesenim na temelju zakona uz prethodno obavještavanje nadležne vatrogasne postrojbe o namjeri spaljivanja biljnog otpada i korova.</w:t>
      </w:r>
    </w:p>
    <w:p w14:paraId="37B84E7F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34A8253F" w14:textId="77777777" w:rsidR="00CE5D35" w:rsidRPr="005860CF" w:rsidRDefault="00CE5D35" w:rsidP="00CE5D3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Izvršitelj:</w:t>
      </w:r>
      <w:r w:rsidRPr="005860C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Općina Omišalj, korisnici šuma i poljoprivrednog zemljišta s područja Općine Omišalj</w:t>
      </w:r>
    </w:p>
    <w:p w14:paraId="31A9A3D3" w14:textId="77777777" w:rsidR="00CE5D35" w:rsidRPr="005860CF" w:rsidRDefault="00CE5D35" w:rsidP="00CE5D3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53FEA97F" w14:textId="77777777" w:rsidR="00CE5D35" w:rsidRPr="005860CF" w:rsidRDefault="00CE5D35" w:rsidP="00CE5D3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III.</w:t>
      </w:r>
    </w:p>
    <w:p w14:paraId="6BB950CA" w14:textId="77777777" w:rsidR="00CE5D35" w:rsidRPr="005860CF" w:rsidRDefault="00CE5D35" w:rsidP="00CE5D3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</w:pPr>
    </w:p>
    <w:p w14:paraId="3F5D458D" w14:textId="77777777" w:rsidR="00CE5D35" w:rsidRPr="005860CF" w:rsidRDefault="00CE5D35" w:rsidP="00CE5D3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Sredstva za provedbu obveza koje proizlaze iz ovog Provedbenog plana osigurat će se u Proračunu Općine Omišalj za 2024. godinu.</w:t>
      </w:r>
    </w:p>
    <w:p w14:paraId="784208E9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185CD8EB" w14:textId="77777777" w:rsidR="00CE5D35" w:rsidRPr="005860CF" w:rsidRDefault="00CE5D35" w:rsidP="00CE5D3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IV.</w:t>
      </w:r>
    </w:p>
    <w:p w14:paraId="3CFA7607" w14:textId="77777777" w:rsidR="00CE5D35" w:rsidRPr="005860CF" w:rsidRDefault="00CE5D35" w:rsidP="00CE5D3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62C903E3" w14:textId="68F02EEF" w:rsidR="00CE5D35" w:rsidRPr="00CE5D35" w:rsidRDefault="00CE5D35" w:rsidP="00CE5D3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5860C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Ovaj Provedbeni plan stupa na snagu osmog dana od dana objave u „Službenim novinama Primorsko-goranske županije“.</w:t>
      </w:r>
    </w:p>
    <w:p w14:paraId="54A7161F" w14:textId="731405ED" w:rsidR="00CE5D35" w:rsidRPr="005860CF" w:rsidRDefault="00CE5D35" w:rsidP="00CE5D35">
      <w:pPr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ab/>
      </w:r>
      <w:r>
        <w:rPr>
          <w:rFonts w:ascii="Garamond" w:hAnsi="Garamond" w:cs="Times New Roman"/>
          <w:b/>
          <w:bCs/>
          <w:sz w:val="24"/>
          <w:szCs w:val="24"/>
        </w:rPr>
        <w:tab/>
      </w:r>
      <w:r>
        <w:rPr>
          <w:rFonts w:ascii="Garamond" w:hAnsi="Garamond" w:cs="Times New Roman"/>
          <w:b/>
          <w:bCs/>
          <w:sz w:val="24"/>
          <w:szCs w:val="24"/>
        </w:rPr>
        <w:tab/>
      </w:r>
      <w:r w:rsidRPr="005860CF">
        <w:rPr>
          <w:rFonts w:ascii="Garamond" w:hAnsi="Garamond" w:cs="Times New Roman"/>
          <w:b/>
          <w:bCs/>
          <w:sz w:val="24"/>
          <w:szCs w:val="24"/>
        </w:rPr>
        <w:t>OPĆINSKO VIJEĆE OPĆINE OMIŠALJ</w:t>
      </w:r>
    </w:p>
    <w:p w14:paraId="29088A5D" w14:textId="37CED297" w:rsidR="00CE5D35" w:rsidRPr="005860CF" w:rsidRDefault="00CE5D35" w:rsidP="00CE5D35">
      <w:pPr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ab/>
      </w:r>
      <w:r>
        <w:rPr>
          <w:rFonts w:ascii="Garamond" w:hAnsi="Garamond" w:cs="Times New Roman"/>
          <w:b/>
          <w:bCs/>
          <w:sz w:val="24"/>
          <w:szCs w:val="24"/>
        </w:rPr>
        <w:tab/>
      </w:r>
      <w:r>
        <w:rPr>
          <w:rFonts w:ascii="Garamond" w:hAnsi="Garamond" w:cs="Times New Roman"/>
          <w:b/>
          <w:bCs/>
          <w:sz w:val="24"/>
          <w:szCs w:val="24"/>
        </w:rPr>
        <w:tab/>
      </w:r>
      <w:r w:rsidRPr="005860CF">
        <w:rPr>
          <w:rFonts w:ascii="Garamond" w:hAnsi="Garamond" w:cs="Times New Roman"/>
          <w:b/>
          <w:bCs/>
          <w:sz w:val="24"/>
          <w:szCs w:val="24"/>
        </w:rPr>
        <w:t>Predsjednica</w:t>
      </w:r>
    </w:p>
    <w:p w14:paraId="47B0E93A" w14:textId="698319E6" w:rsidR="00CE5D35" w:rsidRPr="005860CF" w:rsidRDefault="00CE5D35" w:rsidP="00CE5D35">
      <w:pPr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ab/>
      </w:r>
      <w:r>
        <w:rPr>
          <w:rFonts w:ascii="Garamond" w:hAnsi="Garamond" w:cs="Times New Roman"/>
          <w:b/>
          <w:bCs/>
          <w:sz w:val="24"/>
          <w:szCs w:val="24"/>
        </w:rPr>
        <w:tab/>
      </w:r>
      <w:r>
        <w:rPr>
          <w:rFonts w:ascii="Garamond" w:hAnsi="Garamond" w:cs="Times New Roman"/>
          <w:b/>
          <w:bCs/>
          <w:sz w:val="24"/>
          <w:szCs w:val="24"/>
        </w:rPr>
        <w:tab/>
        <w:t>Dunja Mihelec</w:t>
      </w:r>
    </w:p>
    <w:p w14:paraId="27A111BE" w14:textId="17D55F09" w:rsidR="00FA136F" w:rsidRPr="00D1438E" w:rsidRDefault="00FA136F" w:rsidP="0092710D">
      <w:pPr>
        <w:rPr>
          <w:rFonts w:ascii="Garamond" w:hAnsi="Garamond"/>
          <w:sz w:val="24"/>
          <w:szCs w:val="24"/>
        </w:rPr>
      </w:pPr>
    </w:p>
    <w:sectPr w:rsidR="00FA136F" w:rsidRPr="00D14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9D9"/>
    <w:multiLevelType w:val="hybridMultilevel"/>
    <w:tmpl w:val="3A6243A8"/>
    <w:lvl w:ilvl="0" w:tplc="014C2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2E38"/>
    <w:multiLevelType w:val="multilevel"/>
    <w:tmpl w:val="88BC38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CB07EF"/>
    <w:multiLevelType w:val="hybridMultilevel"/>
    <w:tmpl w:val="E6166B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616DA0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A389D"/>
    <w:multiLevelType w:val="multilevel"/>
    <w:tmpl w:val="4AD2B9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215DA1"/>
    <w:multiLevelType w:val="hybridMultilevel"/>
    <w:tmpl w:val="0584F1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701"/>
    <w:multiLevelType w:val="hybridMultilevel"/>
    <w:tmpl w:val="86C2250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015257"/>
    <w:multiLevelType w:val="hybridMultilevel"/>
    <w:tmpl w:val="886C1C72"/>
    <w:lvl w:ilvl="0" w:tplc="CD20B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061B0"/>
    <w:multiLevelType w:val="hybridMultilevel"/>
    <w:tmpl w:val="D6BEF7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35334"/>
    <w:multiLevelType w:val="hybridMultilevel"/>
    <w:tmpl w:val="395A7B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632C1"/>
    <w:multiLevelType w:val="hybridMultilevel"/>
    <w:tmpl w:val="63C8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C7288"/>
    <w:multiLevelType w:val="hybridMultilevel"/>
    <w:tmpl w:val="54C22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418EA"/>
    <w:multiLevelType w:val="hybridMultilevel"/>
    <w:tmpl w:val="FD265984"/>
    <w:lvl w:ilvl="0" w:tplc="041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 w15:restartNumberingAfterBreak="0">
    <w:nsid w:val="2C993634"/>
    <w:multiLevelType w:val="hybridMultilevel"/>
    <w:tmpl w:val="C5EEB1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AB52FD"/>
    <w:multiLevelType w:val="multilevel"/>
    <w:tmpl w:val="EA86C5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CD767C"/>
    <w:multiLevelType w:val="hybridMultilevel"/>
    <w:tmpl w:val="D8000F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62189"/>
    <w:multiLevelType w:val="multilevel"/>
    <w:tmpl w:val="FD74EB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0253FF4"/>
    <w:multiLevelType w:val="multilevel"/>
    <w:tmpl w:val="7E5626E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41E1DB1"/>
    <w:multiLevelType w:val="hybridMultilevel"/>
    <w:tmpl w:val="42ECE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47484"/>
    <w:multiLevelType w:val="multilevel"/>
    <w:tmpl w:val="66FA19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7C97C6B"/>
    <w:multiLevelType w:val="hybridMultilevel"/>
    <w:tmpl w:val="08DC1C68"/>
    <w:lvl w:ilvl="0" w:tplc="48463500">
      <w:start w:val="1"/>
      <w:numFmt w:val="decimal"/>
      <w:lvlText w:val="%1."/>
      <w:lvlJc w:val="left"/>
      <w:pPr>
        <w:ind w:left="71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7205C"/>
    <w:multiLevelType w:val="multilevel"/>
    <w:tmpl w:val="31D40E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A051CBF"/>
    <w:multiLevelType w:val="hybridMultilevel"/>
    <w:tmpl w:val="00E24930"/>
    <w:lvl w:ilvl="0" w:tplc="D2CC60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F7B36"/>
    <w:multiLevelType w:val="hybridMultilevel"/>
    <w:tmpl w:val="27EE307C"/>
    <w:lvl w:ilvl="0" w:tplc="DD5E130C">
      <w:start w:val="1"/>
      <w:numFmt w:val="decimal"/>
      <w:lvlText w:val="%1."/>
      <w:lvlJc w:val="left"/>
      <w:pPr>
        <w:ind w:left="768" w:hanging="36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23" w15:restartNumberingAfterBreak="0">
    <w:nsid w:val="6E7B2A7C"/>
    <w:multiLevelType w:val="multilevel"/>
    <w:tmpl w:val="0284F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DD0014"/>
    <w:multiLevelType w:val="hybridMultilevel"/>
    <w:tmpl w:val="520865E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0F0DF7"/>
    <w:multiLevelType w:val="hybridMultilevel"/>
    <w:tmpl w:val="57109842"/>
    <w:lvl w:ilvl="0" w:tplc="CAE2D1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5"/>
  </w:num>
  <w:num w:numId="4">
    <w:abstractNumId w:val="19"/>
  </w:num>
  <w:num w:numId="5">
    <w:abstractNumId w:val="3"/>
  </w:num>
  <w:num w:numId="6">
    <w:abstractNumId w:val="1"/>
  </w:num>
  <w:num w:numId="7">
    <w:abstractNumId w:val="13"/>
  </w:num>
  <w:num w:numId="8">
    <w:abstractNumId w:val="20"/>
  </w:num>
  <w:num w:numId="9">
    <w:abstractNumId w:val="15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8"/>
  </w:num>
  <w:num w:numId="17">
    <w:abstractNumId w:val="6"/>
  </w:num>
  <w:num w:numId="18">
    <w:abstractNumId w:val="4"/>
  </w:num>
  <w:num w:numId="19">
    <w:abstractNumId w:val="14"/>
  </w:num>
  <w:num w:numId="20">
    <w:abstractNumId w:val="10"/>
  </w:num>
  <w:num w:numId="21">
    <w:abstractNumId w:val="7"/>
  </w:num>
  <w:num w:numId="22">
    <w:abstractNumId w:val="21"/>
  </w:num>
  <w:num w:numId="23">
    <w:abstractNumId w:val="17"/>
  </w:num>
  <w:num w:numId="24">
    <w:abstractNumId w:val="12"/>
  </w:num>
  <w:num w:numId="25">
    <w:abstractNumId w:val="16"/>
  </w:num>
  <w:num w:numId="26">
    <w:abstractNumId w:val="1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43"/>
    <w:rsid w:val="00002DC5"/>
    <w:rsid w:val="00014024"/>
    <w:rsid w:val="00041DD0"/>
    <w:rsid w:val="0007139F"/>
    <w:rsid w:val="000D0795"/>
    <w:rsid w:val="000D33B1"/>
    <w:rsid w:val="000E2349"/>
    <w:rsid w:val="00143747"/>
    <w:rsid w:val="0015723A"/>
    <w:rsid w:val="0017406B"/>
    <w:rsid w:val="00180B0F"/>
    <w:rsid w:val="001A0678"/>
    <w:rsid w:val="001D09AE"/>
    <w:rsid w:val="00201B9F"/>
    <w:rsid w:val="002847E8"/>
    <w:rsid w:val="002C615B"/>
    <w:rsid w:val="00303A03"/>
    <w:rsid w:val="0031704F"/>
    <w:rsid w:val="00325267"/>
    <w:rsid w:val="00331BDA"/>
    <w:rsid w:val="00344F5D"/>
    <w:rsid w:val="0034764A"/>
    <w:rsid w:val="00377437"/>
    <w:rsid w:val="00383978"/>
    <w:rsid w:val="003931D2"/>
    <w:rsid w:val="003C3B70"/>
    <w:rsid w:val="003E1051"/>
    <w:rsid w:val="003F5DEF"/>
    <w:rsid w:val="003F68EC"/>
    <w:rsid w:val="00414A0A"/>
    <w:rsid w:val="004156D6"/>
    <w:rsid w:val="00422120"/>
    <w:rsid w:val="0042393F"/>
    <w:rsid w:val="004265E9"/>
    <w:rsid w:val="0046581D"/>
    <w:rsid w:val="00484759"/>
    <w:rsid w:val="00492DB2"/>
    <w:rsid w:val="004A2180"/>
    <w:rsid w:val="004D582B"/>
    <w:rsid w:val="005319F5"/>
    <w:rsid w:val="0060654F"/>
    <w:rsid w:val="00620BB4"/>
    <w:rsid w:val="006303E7"/>
    <w:rsid w:val="00651D43"/>
    <w:rsid w:val="0065313D"/>
    <w:rsid w:val="00654BAD"/>
    <w:rsid w:val="00673188"/>
    <w:rsid w:val="00674CB8"/>
    <w:rsid w:val="00697136"/>
    <w:rsid w:val="006E5D46"/>
    <w:rsid w:val="00701912"/>
    <w:rsid w:val="00734F81"/>
    <w:rsid w:val="007514BB"/>
    <w:rsid w:val="007552CF"/>
    <w:rsid w:val="007C4E54"/>
    <w:rsid w:val="008147CA"/>
    <w:rsid w:val="008E3D45"/>
    <w:rsid w:val="008E5A43"/>
    <w:rsid w:val="009149C0"/>
    <w:rsid w:val="00926020"/>
    <w:rsid w:val="0092710D"/>
    <w:rsid w:val="00937CBA"/>
    <w:rsid w:val="00940366"/>
    <w:rsid w:val="009A1C3F"/>
    <w:rsid w:val="00A06333"/>
    <w:rsid w:val="00A362F6"/>
    <w:rsid w:val="00AC1494"/>
    <w:rsid w:val="00AC2E6B"/>
    <w:rsid w:val="00AC6357"/>
    <w:rsid w:val="00AD5DC2"/>
    <w:rsid w:val="00B04575"/>
    <w:rsid w:val="00B32FCE"/>
    <w:rsid w:val="00B359C9"/>
    <w:rsid w:val="00B77943"/>
    <w:rsid w:val="00B86247"/>
    <w:rsid w:val="00B9400A"/>
    <w:rsid w:val="00BA6318"/>
    <w:rsid w:val="00BD20C0"/>
    <w:rsid w:val="00C97697"/>
    <w:rsid w:val="00CC036D"/>
    <w:rsid w:val="00CE5D35"/>
    <w:rsid w:val="00D07C05"/>
    <w:rsid w:val="00D1438E"/>
    <w:rsid w:val="00D6480F"/>
    <w:rsid w:val="00D96373"/>
    <w:rsid w:val="00DD4B6E"/>
    <w:rsid w:val="00DD4C2D"/>
    <w:rsid w:val="00DE2944"/>
    <w:rsid w:val="00E03B53"/>
    <w:rsid w:val="00E634F3"/>
    <w:rsid w:val="00EA14CA"/>
    <w:rsid w:val="00EA19F5"/>
    <w:rsid w:val="00EC4B24"/>
    <w:rsid w:val="00F100F9"/>
    <w:rsid w:val="00F3028E"/>
    <w:rsid w:val="00F7301F"/>
    <w:rsid w:val="00FA136F"/>
    <w:rsid w:val="00FA31B9"/>
    <w:rsid w:val="00FC2A84"/>
    <w:rsid w:val="00FC5B4A"/>
    <w:rsid w:val="00FD773F"/>
    <w:rsid w:val="00FE021B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0CB1"/>
  <w15:chartTrackingRefBased/>
  <w15:docId w15:val="{F21E661E-F9A2-497B-B002-00F2DD9F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64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943"/>
    <w:rPr>
      <w:noProof/>
    </w:rPr>
  </w:style>
  <w:style w:type="paragraph" w:styleId="ListParagraph">
    <w:name w:val="List Paragraph"/>
    <w:basedOn w:val="Normal"/>
    <w:uiPriority w:val="34"/>
    <w:qFormat/>
    <w:rsid w:val="00B77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EF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rsid w:val="00654BAD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F1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nja.cubranic@omisalj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1157E-85AE-4191-8C0B-7FB683A8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cp:keywords/>
  <dc:description/>
  <cp:lastModifiedBy>Sonja Čubranić</cp:lastModifiedBy>
  <cp:revision>2</cp:revision>
  <cp:lastPrinted>2024-04-18T06:38:00Z</cp:lastPrinted>
  <dcterms:created xsi:type="dcterms:W3CDTF">2024-04-22T10:28:00Z</dcterms:created>
  <dcterms:modified xsi:type="dcterms:W3CDTF">2024-04-22T10:28:00Z</dcterms:modified>
</cp:coreProperties>
</file>