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F96B78" w:rsidRPr="00F96B78" w14:paraId="6661F161" w14:textId="77777777" w:rsidTr="0014675E">
        <w:tblPrEx>
          <w:tblCellMar>
            <w:top w:w="0" w:type="dxa"/>
            <w:bottom w:w="0" w:type="dxa"/>
          </w:tblCellMar>
        </w:tblPrEx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7791" w14:textId="77777777" w:rsidR="00F96B78" w:rsidRPr="00F96B78" w:rsidRDefault="00F96B78" w:rsidP="00F96B78">
            <w:pPr>
              <w:spacing w:after="0"/>
              <w:ind w:right="72"/>
              <w:jc w:val="center"/>
              <w:rPr>
                <w:rFonts w:ascii="Garamond" w:hAnsi="Garamond"/>
                <w:sz w:val="24"/>
                <w:szCs w:val="24"/>
              </w:rPr>
            </w:pPr>
            <w:r w:rsidRPr="00F96B78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340433C" wp14:editId="436025CB">
                  <wp:extent cx="409578" cy="552453"/>
                  <wp:effectExtent l="0" t="0" r="9522" b="0"/>
                  <wp:docPr id="78582672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8" cy="552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B78" w:rsidRPr="00F96B78" w14:paraId="6534FB49" w14:textId="77777777" w:rsidTr="0014675E">
        <w:tblPrEx>
          <w:tblCellMar>
            <w:top w:w="0" w:type="dxa"/>
            <w:bottom w:w="0" w:type="dxa"/>
          </w:tblCellMar>
        </w:tblPrEx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123E" w14:textId="77777777" w:rsidR="00F96B78" w:rsidRPr="00F96B78" w:rsidRDefault="00F96B78" w:rsidP="00F96B78">
            <w:pPr>
              <w:tabs>
                <w:tab w:val="left" w:pos="4500"/>
              </w:tabs>
              <w:spacing w:after="0"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F96B78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0AA6C5F8" w14:textId="77777777" w:rsidR="00F96B78" w:rsidRPr="00F96B78" w:rsidRDefault="00F96B78" w:rsidP="00F96B78">
            <w:pPr>
              <w:keepNext/>
              <w:spacing w:after="0"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F96B78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B056EB8" w14:textId="77777777" w:rsidR="00F96B78" w:rsidRPr="00F96B78" w:rsidRDefault="00F96B78" w:rsidP="00F96B78">
            <w:pPr>
              <w:spacing w:after="0"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F96B78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5A756873" w14:textId="77777777" w:rsidR="00F96B78" w:rsidRPr="00F96B78" w:rsidRDefault="00F96B78" w:rsidP="00F96B78">
            <w:pPr>
              <w:spacing w:after="0"/>
              <w:ind w:right="72"/>
              <w:jc w:val="center"/>
              <w:rPr>
                <w:rFonts w:ascii="Garamond" w:hAnsi="Garamond"/>
                <w:sz w:val="24"/>
                <w:szCs w:val="24"/>
              </w:rPr>
            </w:pPr>
            <w:r w:rsidRPr="00F96B78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C9914DC" w14:textId="77777777" w:rsidR="00F96B78" w:rsidRPr="00F96B78" w:rsidRDefault="00F96B78" w:rsidP="00F96B78">
      <w:pPr>
        <w:spacing w:after="0"/>
        <w:ind w:left="4956" w:firstLine="720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</w:p>
    <w:p w14:paraId="57C200A1" w14:textId="77777777" w:rsidR="00F96B78" w:rsidRPr="00F96B78" w:rsidRDefault="00F96B78" w:rsidP="00F96B78">
      <w:pPr>
        <w:spacing w:after="0"/>
        <w:rPr>
          <w:rFonts w:ascii="Garamond" w:hAnsi="Garamond"/>
          <w:sz w:val="24"/>
          <w:szCs w:val="24"/>
        </w:rPr>
      </w:pPr>
      <w:r w:rsidRPr="00F96B78">
        <w:rPr>
          <w:rFonts w:ascii="Garamond" w:eastAsia="PMingLiU" w:hAnsi="Garamond"/>
          <w:sz w:val="24"/>
          <w:szCs w:val="24"/>
          <w:lang w:eastAsia="zh-TW"/>
        </w:rPr>
        <w:t xml:space="preserve">KLASA: 024-01/25-01/8 </w:t>
      </w:r>
    </w:p>
    <w:p w14:paraId="489F0FFB" w14:textId="77777777" w:rsidR="00F96B78" w:rsidRPr="00F96B78" w:rsidRDefault="00F96B78" w:rsidP="00F96B78">
      <w:pPr>
        <w:spacing w:after="0"/>
        <w:rPr>
          <w:rFonts w:ascii="Garamond" w:eastAsia="PMingLiU" w:hAnsi="Garamond"/>
          <w:sz w:val="24"/>
          <w:szCs w:val="24"/>
          <w:lang w:eastAsia="zh-TW"/>
        </w:rPr>
      </w:pPr>
      <w:r w:rsidRPr="00F96B78">
        <w:rPr>
          <w:rFonts w:ascii="Garamond" w:eastAsia="PMingLiU" w:hAnsi="Garamond"/>
          <w:sz w:val="24"/>
          <w:szCs w:val="24"/>
          <w:lang w:eastAsia="zh-TW"/>
        </w:rPr>
        <w:t>URBROJ: 2170-30-25-1</w:t>
      </w:r>
    </w:p>
    <w:p w14:paraId="1934F4D1" w14:textId="77777777" w:rsidR="00F96B78" w:rsidRPr="00F96B78" w:rsidRDefault="00F96B78" w:rsidP="00F96B78">
      <w:pPr>
        <w:spacing w:after="0"/>
        <w:rPr>
          <w:rFonts w:ascii="Garamond" w:hAnsi="Garamond"/>
          <w:sz w:val="24"/>
          <w:szCs w:val="24"/>
        </w:rPr>
      </w:pPr>
      <w:r w:rsidRPr="00F96B78">
        <w:rPr>
          <w:rFonts w:ascii="Garamond" w:eastAsia="PMingLiU" w:hAnsi="Garamond"/>
          <w:sz w:val="24"/>
          <w:szCs w:val="24"/>
          <w:lang w:eastAsia="zh-TW"/>
        </w:rPr>
        <w:t>Omišalj, 21. siječnja 2025.</w:t>
      </w:r>
    </w:p>
    <w:p w14:paraId="1FA0A73B" w14:textId="77777777" w:rsidR="00F96B78" w:rsidRPr="00F96B78" w:rsidRDefault="00F96B78" w:rsidP="00F96B78">
      <w:pPr>
        <w:spacing w:after="0"/>
        <w:rPr>
          <w:rFonts w:ascii="Garamond" w:eastAsia="PMingLiU" w:hAnsi="Garamond"/>
          <w:sz w:val="24"/>
          <w:szCs w:val="24"/>
          <w:lang w:eastAsia="zh-TW"/>
        </w:rPr>
      </w:pPr>
    </w:p>
    <w:p w14:paraId="713C49D6" w14:textId="77777777" w:rsidR="00F96B78" w:rsidRPr="00F96B78" w:rsidRDefault="00F96B78" w:rsidP="00F96B78">
      <w:pPr>
        <w:spacing w:after="0"/>
        <w:rPr>
          <w:rFonts w:ascii="Garamond" w:eastAsia="PMingLiU" w:hAnsi="Garamond"/>
          <w:sz w:val="24"/>
          <w:szCs w:val="24"/>
          <w:lang w:eastAsia="zh-TW"/>
        </w:rPr>
      </w:pPr>
    </w:p>
    <w:p w14:paraId="30E99AEB" w14:textId="77777777" w:rsidR="00F96B78" w:rsidRPr="00F96B78" w:rsidRDefault="00F96B78" w:rsidP="00F96B78">
      <w:pPr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PMingLiU" w:hAnsi="Garamond"/>
          <w:b/>
          <w:sz w:val="24"/>
          <w:szCs w:val="24"/>
          <w:lang w:eastAsia="zh-TW"/>
        </w:rPr>
        <w:t xml:space="preserve">PREDMET: Savjetovanje sa zainteresiranom javnošću o Nacrtu odluke o </w:t>
      </w:r>
      <w:r w:rsidRPr="00F96B78">
        <w:rPr>
          <w:rFonts w:ascii="Garamond" w:eastAsia="PMingLiU" w:hAnsi="Garamond"/>
          <w:b/>
          <w:bCs/>
          <w:sz w:val="24"/>
          <w:szCs w:val="24"/>
          <w:lang w:eastAsia="zh-TW"/>
        </w:rPr>
        <w:t xml:space="preserve"> </w:t>
      </w:r>
      <w:r w:rsidRPr="00F96B78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hr-HR"/>
        </w:rPr>
        <w:t>porezima Općine Omišalj</w:t>
      </w:r>
    </w:p>
    <w:p w14:paraId="0CE8ECBC" w14:textId="77777777" w:rsidR="00F96B78" w:rsidRPr="00F96B78" w:rsidRDefault="00F96B78" w:rsidP="00F96B78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</w:p>
    <w:p w14:paraId="5ECEA716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hAnsi="Garamond"/>
          <w:sz w:val="24"/>
          <w:szCs w:val="24"/>
        </w:rPr>
        <w:tab/>
      </w:r>
      <w:r w:rsidRPr="00F96B78">
        <w:rPr>
          <w:rFonts w:ascii="Garamond" w:eastAsia="Times New Roman" w:hAnsi="Garamond"/>
          <w:sz w:val="24"/>
          <w:szCs w:val="24"/>
        </w:rPr>
        <w:t xml:space="preserve">Općinsko vijeće Općine Omišalj na sjednici održanoj 22. studenog 2022. godine donijelo je Odluku o porezima Općine Omišalj </w:t>
      </w:r>
      <w:r w:rsidRPr="00F96B78">
        <w:rPr>
          <w:rFonts w:ascii="Garamond" w:eastAsia="Times New Roman" w:hAnsi="Garamond"/>
          <w:sz w:val="24"/>
          <w:szCs w:val="24"/>
          <w:lang w:eastAsia="hr-HR"/>
        </w:rPr>
        <w:t xml:space="preserve">te kasnije dopune i izmjenu iste </w:t>
      </w:r>
      <w:r w:rsidRPr="00F96B78">
        <w:rPr>
          <w:rFonts w:ascii="Garamond" w:eastAsia="Times New Roman" w:hAnsi="Garamond" w:cs="Arial"/>
          <w:color w:val="000000"/>
          <w:sz w:val="24"/>
          <w:szCs w:val="24"/>
          <w:lang w:eastAsia="hr-HR"/>
        </w:rPr>
        <w:t xml:space="preserve">(„Službene novine Primorsko-goranske županije“ broj 29/19, 39/20 i 45/23, dalje u tekstu: Odluka). </w:t>
      </w:r>
      <w:r w:rsidRPr="00F96B78">
        <w:rPr>
          <w:rFonts w:ascii="Garamond" w:eastAsia="Times New Roman" w:hAnsi="Garamond"/>
          <w:iCs/>
          <w:sz w:val="24"/>
          <w:szCs w:val="24"/>
        </w:rPr>
        <w:t xml:space="preserve"> </w:t>
      </w:r>
    </w:p>
    <w:p w14:paraId="38ECD913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eastAsia="Times New Roman" w:hAnsi="Garamond"/>
          <w:iCs/>
          <w:sz w:val="24"/>
          <w:szCs w:val="24"/>
        </w:rPr>
      </w:pPr>
    </w:p>
    <w:p w14:paraId="71507ED2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/>
          <w:iCs/>
          <w:sz w:val="24"/>
          <w:szCs w:val="24"/>
        </w:rPr>
        <w:tab/>
        <w:t>Sukladno članku 4. Odluke, na području općine Omišalj porez na kuće za odmor utvrđuje se u visini od 3,50 eura/m</w:t>
      </w:r>
      <w:r w:rsidRPr="00F96B78">
        <w:rPr>
          <w:rFonts w:ascii="Garamond" w:eastAsia="Times New Roman" w:hAnsi="Garamond"/>
          <w:iCs/>
          <w:sz w:val="24"/>
          <w:szCs w:val="24"/>
          <w:vertAlign w:val="superscript"/>
        </w:rPr>
        <w:t>2</w:t>
      </w:r>
      <w:r w:rsidRPr="00F96B78">
        <w:rPr>
          <w:rFonts w:ascii="Garamond" w:eastAsia="Times New Roman" w:hAnsi="Garamond"/>
          <w:iCs/>
          <w:sz w:val="24"/>
          <w:szCs w:val="24"/>
        </w:rPr>
        <w:t xml:space="preserve"> korisne površine kuće za odmor. </w:t>
      </w:r>
    </w:p>
    <w:p w14:paraId="381E4516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eastAsia="Times New Roman" w:hAnsi="Garamond" w:cs="Arial"/>
          <w:color w:val="000000"/>
          <w:sz w:val="24"/>
          <w:szCs w:val="24"/>
          <w:lang w:eastAsia="hr-HR"/>
        </w:rPr>
      </w:pPr>
    </w:p>
    <w:p w14:paraId="7C4D2E23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 w:cs="Arial"/>
          <w:color w:val="000000"/>
          <w:sz w:val="24"/>
          <w:szCs w:val="24"/>
          <w:lang w:eastAsia="hr-HR"/>
        </w:rPr>
        <w:tab/>
        <w:t xml:space="preserve">Zakonom o izmjenama i dopunama Zakona o lokalnim porezima </w:t>
      </w:r>
      <w:r w:rsidRPr="00F96B78">
        <w:rPr>
          <w:rFonts w:ascii="Garamond" w:eastAsia="Times New Roman" w:hAnsi="Garamond"/>
          <w:sz w:val="24"/>
          <w:szCs w:val="24"/>
        </w:rPr>
        <w:t xml:space="preserve">(„Narodne novine“ broj </w:t>
      </w:r>
      <w:r w:rsidRPr="00F96B78">
        <w:rPr>
          <w:rFonts w:ascii="Garamond" w:eastAsia="Times New Roman" w:hAnsi="Garamond" w:cs="Arial"/>
          <w:color w:val="000000"/>
          <w:sz w:val="24"/>
          <w:szCs w:val="24"/>
          <w:lang w:eastAsia="hr-HR"/>
        </w:rPr>
        <w:t>152/24, dalje u tekstu: Zakon), koji je stupio na snagu 1. siječnja 2025. godine, uvodi se obveza uvođenja poreza na nekretnine umjesto dosadašnjeg poreza na kuće za odmor kao jednog od lokalnih poreza. Osim toga, i dalje je ostavljena mogućnost utvrđivanja poreza na potrošnju i poreza na korištenje javnih površina.</w:t>
      </w:r>
    </w:p>
    <w:p w14:paraId="37EFEA0E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eastAsia="Times New Roman" w:hAnsi="Garamond" w:cs="Arial"/>
          <w:color w:val="000000"/>
          <w:sz w:val="24"/>
          <w:szCs w:val="24"/>
          <w:lang w:eastAsia="hr-HR"/>
        </w:rPr>
      </w:pPr>
    </w:p>
    <w:p w14:paraId="09F2DFF3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 w:cs="Arial"/>
          <w:color w:val="000000"/>
          <w:sz w:val="24"/>
          <w:szCs w:val="24"/>
          <w:lang w:eastAsia="hr-HR"/>
        </w:rPr>
        <w:tab/>
        <w:t xml:space="preserve">Slijedom navedenog, sve jedinice lokalne samouprave dužne su postojeće odluke o lokalnim porezima uskladiti s navedenim zakonskim izmjenama te najkasnije do 28. veljače 2025. godine uvesti porez na nekretnine. </w:t>
      </w:r>
      <w:r w:rsidRPr="00F96B78">
        <w:rPr>
          <w:rFonts w:ascii="Garamond" w:eastAsia="Times New Roman" w:hAnsi="Garamond" w:cs="Arial"/>
          <w:color w:val="000000"/>
          <w:sz w:val="24"/>
          <w:szCs w:val="24"/>
          <w:lang w:eastAsia="hr-HR"/>
        </w:rPr>
        <w:tab/>
      </w:r>
      <w:r w:rsidRPr="00F96B78">
        <w:rPr>
          <w:rFonts w:ascii="Garamond" w:eastAsia="Times New Roman" w:hAnsi="Garamond"/>
          <w:iCs/>
          <w:sz w:val="24"/>
          <w:szCs w:val="24"/>
        </w:rPr>
        <w:t xml:space="preserve"> </w:t>
      </w:r>
    </w:p>
    <w:p w14:paraId="45861DFB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eastAsia="Times New Roman" w:hAnsi="Garamond"/>
          <w:iCs/>
          <w:sz w:val="24"/>
          <w:szCs w:val="24"/>
        </w:rPr>
      </w:pPr>
    </w:p>
    <w:p w14:paraId="45390292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eastAsia="Times New Roman" w:hAnsi="Garamond"/>
          <w:iCs/>
          <w:sz w:val="24"/>
          <w:szCs w:val="24"/>
        </w:rPr>
      </w:pPr>
      <w:r w:rsidRPr="00F96B78">
        <w:rPr>
          <w:rFonts w:ascii="Garamond" w:eastAsia="Times New Roman" w:hAnsi="Garamond"/>
          <w:iCs/>
          <w:sz w:val="24"/>
          <w:szCs w:val="24"/>
        </w:rPr>
        <w:tab/>
        <w:t>Odredbom članka 6. Zakona, propisano je da je porez na nekretnine lokalni porez čiji se prihod dijeli na sljedeći način:</w:t>
      </w:r>
    </w:p>
    <w:p w14:paraId="37247375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eastAsia="Times New Roman" w:hAnsi="Garamond"/>
          <w:iCs/>
          <w:sz w:val="24"/>
          <w:szCs w:val="24"/>
        </w:rPr>
      </w:pPr>
      <w:r w:rsidRPr="00F96B78">
        <w:rPr>
          <w:rFonts w:ascii="Garamond" w:eastAsia="Times New Roman" w:hAnsi="Garamond"/>
          <w:iCs/>
          <w:sz w:val="24"/>
          <w:szCs w:val="24"/>
        </w:rPr>
        <w:t>1. 80 % udio jedinice lokalne samouprave na čijem se području nekretnina nalazi,</w:t>
      </w:r>
    </w:p>
    <w:p w14:paraId="0C6E0FDF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eastAsia="Times New Roman" w:hAnsi="Garamond"/>
          <w:iCs/>
          <w:sz w:val="24"/>
          <w:szCs w:val="24"/>
        </w:rPr>
      </w:pPr>
      <w:r w:rsidRPr="00F96B78">
        <w:rPr>
          <w:rFonts w:ascii="Garamond" w:eastAsia="Times New Roman" w:hAnsi="Garamond"/>
          <w:iCs/>
          <w:sz w:val="24"/>
          <w:szCs w:val="24"/>
        </w:rPr>
        <w:t>2. 20 % udio jedinice područne (regionalne) samouprave na čijem se području nekretnina nalazi. Za razliku od toga, dosadašnji porez na kuće za odmor bio je u cijelosti prihod jedinice lokalne samouprave.</w:t>
      </w:r>
    </w:p>
    <w:p w14:paraId="7563929C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eastAsia="Times New Roman" w:hAnsi="Garamond"/>
          <w:iCs/>
          <w:sz w:val="24"/>
          <w:szCs w:val="24"/>
        </w:rPr>
      </w:pPr>
    </w:p>
    <w:p w14:paraId="07FC5825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/>
          <w:iCs/>
          <w:sz w:val="24"/>
          <w:szCs w:val="24"/>
        </w:rPr>
        <w:tab/>
        <w:t>Temeljem članka 4. Zakona, porez na nekretnine plaća se godišnje u rasponu od 0,60 do 8,00 eura/m</w:t>
      </w:r>
      <w:r w:rsidRPr="00F96B78">
        <w:rPr>
          <w:rFonts w:ascii="Garamond" w:eastAsia="Times New Roman" w:hAnsi="Garamond"/>
          <w:iCs/>
          <w:sz w:val="24"/>
          <w:szCs w:val="24"/>
          <w:vertAlign w:val="superscript"/>
        </w:rPr>
        <w:t>2</w:t>
      </w:r>
      <w:r w:rsidRPr="00F96B78">
        <w:rPr>
          <w:rFonts w:ascii="Garamond" w:eastAsia="Times New Roman" w:hAnsi="Garamond"/>
          <w:iCs/>
          <w:sz w:val="24"/>
          <w:szCs w:val="24"/>
        </w:rPr>
        <w:t xml:space="preserve"> korisne površine nekretnine, a visina poreza unutar zakonom propisanih granica predstavničko tijelo jedinice lokalne samouprave propisuje svojom odlukom. </w:t>
      </w:r>
    </w:p>
    <w:p w14:paraId="76CE4573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eastAsia="Times New Roman" w:hAnsi="Garamond"/>
          <w:iCs/>
          <w:sz w:val="24"/>
          <w:szCs w:val="24"/>
        </w:rPr>
      </w:pPr>
    </w:p>
    <w:p w14:paraId="624B4DF4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/>
          <w:iCs/>
          <w:sz w:val="24"/>
          <w:szCs w:val="24"/>
        </w:rPr>
        <w:tab/>
        <w:t>Imajući u vidu činjenicu da 20 % prihoda od poreza na nekretnine pripada jedinici područne (regionalne) samouprave, ovim Nacrtom odluke predlaže se povećanje godišnjeg poreza na nekretnine na području općine Omišalj s 3,50 eura/m</w:t>
      </w:r>
      <w:r w:rsidRPr="00F96B78">
        <w:rPr>
          <w:rFonts w:ascii="Garamond" w:eastAsia="Times New Roman" w:hAnsi="Garamond"/>
          <w:iCs/>
          <w:sz w:val="24"/>
          <w:szCs w:val="24"/>
          <w:vertAlign w:val="superscript"/>
        </w:rPr>
        <w:t xml:space="preserve">2 </w:t>
      </w:r>
      <w:r w:rsidRPr="00F96B78">
        <w:rPr>
          <w:rFonts w:ascii="Garamond" w:eastAsia="Times New Roman" w:hAnsi="Garamond"/>
          <w:iCs/>
          <w:sz w:val="24"/>
          <w:szCs w:val="24"/>
        </w:rPr>
        <w:t>na 4,37 eura/m</w:t>
      </w:r>
      <w:r w:rsidRPr="00F96B78">
        <w:rPr>
          <w:rFonts w:ascii="Garamond" w:eastAsia="Times New Roman" w:hAnsi="Garamond"/>
          <w:iCs/>
          <w:sz w:val="24"/>
          <w:szCs w:val="24"/>
          <w:vertAlign w:val="superscript"/>
        </w:rPr>
        <w:t>2</w:t>
      </w:r>
      <w:r w:rsidRPr="00F96B78">
        <w:rPr>
          <w:rFonts w:ascii="Garamond" w:eastAsia="Times New Roman" w:hAnsi="Garamond"/>
          <w:iCs/>
          <w:sz w:val="24"/>
          <w:szCs w:val="24"/>
        </w:rPr>
        <w:t xml:space="preserve"> korisne površine nekretnine.</w:t>
      </w:r>
    </w:p>
    <w:p w14:paraId="7DFA692C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hAnsi="Garamond"/>
          <w:sz w:val="24"/>
          <w:szCs w:val="24"/>
        </w:rPr>
      </w:pPr>
    </w:p>
    <w:p w14:paraId="0AA1AD88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eastAsia="Times New Roman" w:hAnsi="Garamond"/>
          <w:iCs/>
          <w:sz w:val="24"/>
          <w:szCs w:val="24"/>
        </w:rPr>
      </w:pPr>
      <w:r w:rsidRPr="00F96B78">
        <w:rPr>
          <w:rFonts w:ascii="Garamond" w:eastAsia="Times New Roman" w:hAnsi="Garamond"/>
          <w:iCs/>
          <w:sz w:val="24"/>
          <w:szCs w:val="24"/>
        </w:rPr>
        <w:lastRenderedPageBreak/>
        <w:tab/>
        <w:t>Navedenom izmjenom Općina Omišalj neće povećati ukupne prihode od poreza na godišnjoj razini, već će se višak naplaćenog poreza doznačiti jedinici područne (regionalne) samouprave.</w:t>
      </w:r>
    </w:p>
    <w:p w14:paraId="778AE749" w14:textId="77777777" w:rsidR="00F96B78" w:rsidRPr="00F96B78" w:rsidRDefault="00F96B78" w:rsidP="00F96B78">
      <w:pPr>
        <w:shd w:val="clear" w:color="auto" w:fill="FFFFFF"/>
        <w:spacing w:after="0"/>
        <w:jc w:val="both"/>
        <w:rPr>
          <w:rFonts w:ascii="Garamond" w:eastAsia="Times New Roman" w:hAnsi="Garamond"/>
          <w:iCs/>
          <w:sz w:val="24"/>
          <w:szCs w:val="24"/>
        </w:rPr>
      </w:pPr>
    </w:p>
    <w:p w14:paraId="26D7D428" w14:textId="77777777" w:rsidR="00F96B78" w:rsidRPr="00F96B78" w:rsidRDefault="00F96B78" w:rsidP="00F96B78">
      <w:pPr>
        <w:tabs>
          <w:tab w:val="left" w:pos="540"/>
        </w:tabs>
        <w:spacing w:after="0"/>
        <w:jc w:val="both"/>
        <w:rPr>
          <w:rFonts w:ascii="Garamond" w:eastAsia="Times New Roman" w:hAnsi="Garamond"/>
          <w:sz w:val="24"/>
          <w:szCs w:val="24"/>
        </w:rPr>
      </w:pPr>
      <w:r w:rsidRPr="00F96B78">
        <w:rPr>
          <w:rFonts w:ascii="Garamond" w:eastAsia="Times New Roman" w:hAnsi="Garamond"/>
          <w:sz w:val="24"/>
          <w:szCs w:val="24"/>
        </w:rPr>
        <w:tab/>
      </w:r>
      <w:r w:rsidRPr="00F96B78">
        <w:rPr>
          <w:rFonts w:ascii="Garamond" w:eastAsia="Times New Roman" w:hAnsi="Garamond"/>
          <w:sz w:val="24"/>
          <w:szCs w:val="24"/>
        </w:rPr>
        <w:tab/>
        <w:t>Temeljem članka 11. Zakona o pravu na pristup informacijama („Narodne novine“ broj 25/13, 85/15 i 69/22) jedinice lokalne samouprave dužne su provoditi savjetovanje s javnošću pri donošenju općih akata odnosno drugih strateških ili planskih dokumenata kad se njima utječe na interes građana i pravnih osoba. Na taj se način želi upoznati javnost s predloženim Nacrtom odluke i pribaviti mišljenja, primjedbe i prijedloge zainteresirane javnosti, kako bi predloženo, ukoliko je zakonito i stručno utemeljeno, bilo prihvaćeno od strane donositelja odluke i u konačnosti ugrađeno u odredbe odluke.</w:t>
      </w:r>
    </w:p>
    <w:p w14:paraId="40F2C717" w14:textId="77777777" w:rsidR="00F96B78" w:rsidRPr="00F96B78" w:rsidRDefault="00F96B78" w:rsidP="00F96B78">
      <w:pPr>
        <w:tabs>
          <w:tab w:val="left" w:pos="540"/>
        </w:tabs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3CCC9EEA" w14:textId="77777777" w:rsidR="00F96B78" w:rsidRPr="00F96B78" w:rsidRDefault="00F96B78" w:rsidP="00F96B78">
      <w:pPr>
        <w:tabs>
          <w:tab w:val="left" w:pos="540"/>
        </w:tabs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ab/>
      </w:r>
      <w:r w:rsidRPr="00F96B78">
        <w:rPr>
          <w:rFonts w:ascii="Garamond" w:hAnsi="Garamond"/>
          <w:b/>
          <w:sz w:val="24"/>
          <w:szCs w:val="24"/>
        </w:rPr>
        <w:t xml:space="preserve">Svoje prijedloge vezane uz Nacrt odluke možete podnijeti putem Obrasca za savjetovanje dostupnog na ovoj stranici. Popunjen obrazac šalje se putem e-maila na adresu: </w:t>
      </w:r>
      <w:hyperlink r:id="rId5" w:history="1">
        <w:r w:rsidRPr="00F96B78">
          <w:rPr>
            <w:rStyle w:val="Hyperlink"/>
            <w:rFonts w:ascii="Garamond" w:eastAsia="PMingLiU" w:hAnsi="Garamond"/>
            <w:b/>
            <w:bCs/>
            <w:sz w:val="24"/>
            <w:szCs w:val="24"/>
            <w:lang w:eastAsia="zh-TW"/>
          </w:rPr>
          <w:t>nina.kovac@omisalj.hr</w:t>
        </w:r>
      </w:hyperlink>
      <w:r w:rsidRPr="00F96B78">
        <w:rPr>
          <w:rFonts w:ascii="Garamond" w:eastAsia="PMingLiU" w:hAnsi="Garamond"/>
          <w:b/>
          <w:bCs/>
          <w:sz w:val="24"/>
          <w:szCs w:val="24"/>
          <w:lang w:eastAsia="zh-TW"/>
        </w:rPr>
        <w:t xml:space="preserve">. </w:t>
      </w:r>
    </w:p>
    <w:p w14:paraId="10F93D85" w14:textId="77777777" w:rsidR="00F96B78" w:rsidRPr="00F96B78" w:rsidRDefault="00F96B78" w:rsidP="00F96B78">
      <w:pPr>
        <w:tabs>
          <w:tab w:val="left" w:pos="540"/>
        </w:tabs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44B9C7DF" w14:textId="77777777" w:rsidR="00F96B78" w:rsidRPr="00F96B78" w:rsidRDefault="00F96B78" w:rsidP="00F96B78">
      <w:pPr>
        <w:tabs>
          <w:tab w:val="left" w:pos="540"/>
        </w:tabs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ab/>
      </w:r>
      <w:r w:rsidRPr="00F96B78">
        <w:rPr>
          <w:rFonts w:ascii="Garamond" w:hAnsi="Garamond"/>
          <w:b/>
          <w:sz w:val="24"/>
          <w:szCs w:val="24"/>
        </w:rPr>
        <w:t xml:space="preserve">Savjetovanje o nacrtu Prijedloga odluke otvoreno je </w:t>
      </w:r>
      <w:r w:rsidRPr="00F96B78">
        <w:rPr>
          <w:rFonts w:ascii="Garamond" w:hAnsi="Garamond"/>
          <w:b/>
          <w:sz w:val="24"/>
          <w:szCs w:val="24"/>
          <w:u w:val="single"/>
        </w:rPr>
        <w:t>do 20. veljače 2025. godine</w:t>
      </w:r>
      <w:r w:rsidRPr="00F96B78">
        <w:rPr>
          <w:rFonts w:ascii="Garamond" w:hAnsi="Garamond"/>
          <w:b/>
          <w:sz w:val="24"/>
          <w:szCs w:val="24"/>
        </w:rPr>
        <w:t>.</w:t>
      </w:r>
    </w:p>
    <w:p w14:paraId="26358477" w14:textId="77777777" w:rsidR="00F96B78" w:rsidRPr="00F96B78" w:rsidRDefault="00F96B78" w:rsidP="00F96B78">
      <w:pPr>
        <w:tabs>
          <w:tab w:val="left" w:pos="540"/>
        </w:tabs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6E278386" w14:textId="77777777" w:rsidR="00F96B78" w:rsidRPr="00F96B78" w:rsidRDefault="00F96B78" w:rsidP="00F96B78">
      <w:pPr>
        <w:tabs>
          <w:tab w:val="left" w:pos="540"/>
        </w:tabs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ab/>
      </w:r>
      <w:r w:rsidRPr="00F96B78">
        <w:rPr>
          <w:rFonts w:ascii="Garamond" w:hAnsi="Garamond"/>
          <w:sz w:val="24"/>
          <w:szCs w:val="24"/>
        </w:rPr>
        <w:t>Po završetku Savjetovanja svi pristigli prijedlozi bit će pregledani i razmotreni, sastavit će se Izvješće o prihvaćenim i neprihvaćenim prijedlozima, kao i razlozima neprihvaćanja, i to Izvješće bit će objavljeno na ovoj stranici.</w:t>
      </w:r>
    </w:p>
    <w:p w14:paraId="7CED91A7" w14:textId="77777777" w:rsidR="00F96B78" w:rsidRPr="00F96B78" w:rsidRDefault="00F96B78" w:rsidP="00F96B78">
      <w:pPr>
        <w:tabs>
          <w:tab w:val="left" w:pos="540"/>
        </w:tabs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40F9BC1D" w14:textId="77777777" w:rsidR="00F96B78" w:rsidRPr="00F96B78" w:rsidRDefault="00F96B78" w:rsidP="00F96B78">
      <w:pPr>
        <w:tabs>
          <w:tab w:val="left" w:pos="540"/>
        </w:tabs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47B27588" w14:textId="77777777" w:rsidR="00F96B78" w:rsidRPr="00F96B78" w:rsidRDefault="00F96B78" w:rsidP="00F96B78">
      <w:pPr>
        <w:spacing w:after="0"/>
        <w:ind w:left="4956" w:firstLine="708"/>
        <w:jc w:val="right"/>
        <w:rPr>
          <w:rFonts w:ascii="Garamond" w:hAnsi="Garamond"/>
          <w:sz w:val="24"/>
          <w:szCs w:val="24"/>
        </w:rPr>
      </w:pPr>
      <w:r w:rsidRPr="00F96B78">
        <w:rPr>
          <w:rFonts w:ascii="Garamond" w:hAnsi="Garamond"/>
          <w:sz w:val="24"/>
          <w:szCs w:val="24"/>
        </w:rPr>
        <w:t>Općina Omišalj</w:t>
      </w:r>
    </w:p>
    <w:p w14:paraId="2453C9CF" w14:textId="77777777" w:rsidR="00F96B78" w:rsidRPr="00F96B78" w:rsidRDefault="00F96B78" w:rsidP="00F96B78">
      <w:pPr>
        <w:suppressAutoHyphens w:val="0"/>
        <w:spacing w:after="0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br w:type="page"/>
      </w:r>
    </w:p>
    <w:p w14:paraId="3D71D727" w14:textId="77777777" w:rsidR="00F96B78" w:rsidRPr="00F96B78" w:rsidRDefault="00F96B78" w:rsidP="00F96B78">
      <w:pPr>
        <w:spacing w:after="0"/>
        <w:jc w:val="right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lastRenderedPageBreak/>
        <w:t xml:space="preserve">- nacrt - </w:t>
      </w:r>
    </w:p>
    <w:p w14:paraId="5357BB8C" w14:textId="77777777" w:rsidR="00F96B78" w:rsidRPr="00F96B78" w:rsidRDefault="00F96B78" w:rsidP="00F96B78">
      <w:pPr>
        <w:suppressAutoHyphens w:val="0"/>
        <w:spacing w:after="0"/>
        <w:rPr>
          <w:rFonts w:ascii="Garamond" w:eastAsia="Times New Roman" w:hAnsi="Garamond"/>
          <w:sz w:val="24"/>
          <w:szCs w:val="24"/>
          <w:lang w:eastAsia="hr-HR"/>
        </w:rPr>
      </w:pPr>
    </w:p>
    <w:p w14:paraId="67C2D587" w14:textId="77777777" w:rsidR="00F96B78" w:rsidRPr="00F96B78" w:rsidRDefault="00F96B78" w:rsidP="00F96B78">
      <w:pPr>
        <w:suppressAutoHyphens w:val="0"/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 xml:space="preserve">Na temelju članka 42. Zakona o lokalnim porezima („Narodne novine“ broj 115/16, 101/17, 114/22, 114/23 i 152/24) i članka 33. Statuta Općine Omišalj („Službene novine Primorsko-goranske županije“ broj 5/21), Općinsko vijeće Općine Omišalj na </w:t>
      </w: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 xml:space="preserve">___. sjednici održanoj __________ 2025. </w:t>
      </w:r>
      <w:r w:rsidRPr="00F96B78">
        <w:rPr>
          <w:rFonts w:ascii="Garamond" w:eastAsia="Times New Roman" w:hAnsi="Garamond"/>
          <w:sz w:val="24"/>
          <w:szCs w:val="24"/>
          <w:lang w:eastAsia="hr-HR"/>
        </w:rPr>
        <w:t xml:space="preserve">godine, donijelo je </w:t>
      </w:r>
    </w:p>
    <w:p w14:paraId="38869CEC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1F3ECD66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475A765B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t xml:space="preserve">ODLUKU </w:t>
      </w: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br/>
        <w:t>o porezima Općine Omišalj</w:t>
      </w:r>
    </w:p>
    <w:p w14:paraId="747B52A7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sz w:val="24"/>
          <w:szCs w:val="24"/>
          <w:lang w:eastAsia="hr-HR"/>
        </w:rPr>
      </w:pPr>
    </w:p>
    <w:p w14:paraId="3A1EC974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sz w:val="24"/>
          <w:szCs w:val="24"/>
          <w:lang w:eastAsia="hr-HR"/>
        </w:rPr>
      </w:pPr>
    </w:p>
    <w:p w14:paraId="4A23397D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t>Članak 1.</w:t>
      </w:r>
    </w:p>
    <w:p w14:paraId="44613BCA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 xml:space="preserve">Ovom Odlukom utvrđuju se porezi koji pripadaju Općini Omišalj te propisuje visina poreza, način obračuna i plaćanja poreza. </w:t>
      </w:r>
    </w:p>
    <w:p w14:paraId="613F83E1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b/>
          <w:bCs/>
          <w:color w:val="000000"/>
          <w:sz w:val="24"/>
          <w:szCs w:val="24"/>
          <w:lang w:eastAsia="hr-HR"/>
        </w:rPr>
      </w:pPr>
    </w:p>
    <w:p w14:paraId="5CB34439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t>Članak 2.</w:t>
      </w:r>
    </w:p>
    <w:p w14:paraId="644D37B7" w14:textId="77777777" w:rsidR="00F96B78" w:rsidRPr="00F96B78" w:rsidRDefault="00F96B78" w:rsidP="00F96B78">
      <w:pPr>
        <w:spacing w:after="0"/>
        <w:rPr>
          <w:rFonts w:ascii="Garamond" w:eastAsia="Times New Roman" w:hAnsi="Garamond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>Porezi Općine Omišalj su:</w:t>
      </w:r>
      <w:r w:rsidRPr="00F96B78">
        <w:rPr>
          <w:rFonts w:ascii="Garamond" w:eastAsia="Times New Roman" w:hAnsi="Garamond"/>
          <w:sz w:val="24"/>
          <w:szCs w:val="24"/>
          <w:lang w:eastAsia="hr-HR"/>
        </w:rPr>
        <w:br/>
        <w:t>1. porez na potrošnju,</w:t>
      </w:r>
      <w:r w:rsidRPr="00F96B78">
        <w:rPr>
          <w:rFonts w:ascii="Garamond" w:eastAsia="Times New Roman" w:hAnsi="Garamond"/>
          <w:sz w:val="24"/>
          <w:szCs w:val="24"/>
          <w:lang w:eastAsia="hr-HR"/>
        </w:rPr>
        <w:br/>
        <w:t xml:space="preserve">2. porez na nekretnine, </w:t>
      </w:r>
    </w:p>
    <w:p w14:paraId="015F4EBC" w14:textId="77777777" w:rsidR="00F96B78" w:rsidRPr="00F96B78" w:rsidRDefault="00F96B78" w:rsidP="00F96B78">
      <w:pPr>
        <w:spacing w:after="0"/>
        <w:rPr>
          <w:rFonts w:ascii="Garamond" w:eastAsia="Times New Roman" w:hAnsi="Garamond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>3. porez na korištenje javnih površina.</w:t>
      </w:r>
    </w:p>
    <w:p w14:paraId="405C4150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</w:p>
    <w:p w14:paraId="2E426AB0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t>Članak 3.</w:t>
      </w:r>
    </w:p>
    <w:p w14:paraId="4503B1F6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>Porez na potrošnju plaća se po stopi od 3 %.</w:t>
      </w:r>
    </w:p>
    <w:p w14:paraId="39CF03E8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55D5B771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t>Članak 4.</w:t>
      </w:r>
    </w:p>
    <w:p w14:paraId="02EB53EE" w14:textId="77777777" w:rsidR="00F96B78" w:rsidRPr="00F96B78" w:rsidRDefault="00F96B78" w:rsidP="00F96B78">
      <w:pPr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>(1) Na području općine Omišalj porez na nekretnine utvrđuje se u visini od 4,37 eura/</w:t>
      </w:r>
      <w:r w:rsidRPr="00F96B78">
        <w:rPr>
          <w:rFonts w:ascii="Garamond" w:eastAsia="Times New Roman" w:hAnsi="Garamond"/>
          <w:sz w:val="24"/>
          <w:szCs w:val="24"/>
          <w:lang w:eastAsia="hr-HR"/>
        </w:rPr>
        <w:t xml:space="preserve"> m²</w:t>
      </w: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 xml:space="preserve"> korisne površine nekretnine.</w:t>
      </w:r>
    </w:p>
    <w:p w14:paraId="18FF77D4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hr-HR"/>
        </w:rPr>
      </w:pPr>
    </w:p>
    <w:p w14:paraId="1BA4B37F" w14:textId="77777777" w:rsidR="00F96B78" w:rsidRPr="00F96B78" w:rsidRDefault="00F96B78" w:rsidP="00F96B78">
      <w:pPr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 xml:space="preserve">(2) </w:t>
      </w: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>Rješenje o utvrđivanju poreza na nekretnine donosi Upravni odjel Općine Omišalj.</w:t>
      </w:r>
    </w:p>
    <w:p w14:paraId="1886D173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071DF91B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 xml:space="preserve">(3) Obveznici poreza na nekretnine dužni su Upravnom odjelu Općine Omišalj dostaviti podatke o nekretninama koji se odnose na mjesto gdje se one nalaze te korisnu površinu, kao i podatke o poreznom obvezniku, i to najkasnije do 31. ožujka godine za koju se utvrđuje porez na nekretnine. </w:t>
      </w:r>
    </w:p>
    <w:p w14:paraId="23EA297F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6946B8D0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>(4) Porez na nekretnine plaća se u roku od 15 dana od dana dostave rješenja o utvrđivanju tog poreza, na transakcijski račun Općine Omišalj.</w:t>
      </w:r>
    </w:p>
    <w:p w14:paraId="592CEEEF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2BD72BD4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t xml:space="preserve">Članak 5. </w:t>
      </w:r>
    </w:p>
    <w:p w14:paraId="78B93828" w14:textId="77777777" w:rsidR="00F96B78" w:rsidRPr="00F96B78" w:rsidRDefault="00F96B78" w:rsidP="00F96B78">
      <w:pPr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>(1) Porez na korištenje javnih površina plaća se dnevno, i to u iznosu od 0,55 eura/m² korištene javne površine, jedinstveno na cijelom području općine Omišalj.</w:t>
      </w:r>
    </w:p>
    <w:p w14:paraId="74AC560E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126E5D49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>(2) Javnim površinama u smislu stavka 1. ovog članka smatraju se ulice, trgovi, parkovi i slične površine.</w:t>
      </w:r>
    </w:p>
    <w:p w14:paraId="2EFD7949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4D22AF19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>(3) Porez iz stavka 1. ove Odluke ne plaća se za korištenje javnih površina za koje je sklopljen ugovor o zakupu javnih površina u vlasništvu Općine Omišalj za postavljanje privremenih objekata, reklamnih i oglasnih predmeta.</w:t>
      </w:r>
    </w:p>
    <w:p w14:paraId="46A43A28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2557F5D6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>(4) Od plaćanja poreza na korištenje javnih površina izuzimaju se aktivnosti za humanitarne, kulturne, sportske, prosvjetno-edukativne i zdravstvene svrhe.</w:t>
      </w:r>
    </w:p>
    <w:p w14:paraId="3A7EDC66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lastRenderedPageBreak/>
        <w:t>Članak 6.</w:t>
      </w:r>
    </w:p>
    <w:p w14:paraId="2FD9FDBD" w14:textId="77777777" w:rsidR="00F96B78" w:rsidRPr="00F96B78" w:rsidRDefault="00F96B78" w:rsidP="00F96B78">
      <w:pPr>
        <w:spacing w:after="0"/>
        <w:jc w:val="both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 xml:space="preserve">Upravni odjel Općine Omišalj obavljat će poslove utvrđivanja, evidentiranja, nadzora, naplate i ovrhe radi naplate poreza na </w:t>
      </w:r>
      <w:r w:rsidRPr="00F96B78">
        <w:rPr>
          <w:rFonts w:ascii="Garamond" w:eastAsia="Times New Roman" w:hAnsi="Garamond"/>
          <w:sz w:val="24"/>
          <w:szCs w:val="24"/>
          <w:lang w:eastAsia="hr-HR"/>
        </w:rPr>
        <w:t>nekretnine</w:t>
      </w: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>.</w:t>
      </w:r>
    </w:p>
    <w:p w14:paraId="58E7F67A" w14:textId="77777777" w:rsidR="00F96B78" w:rsidRPr="00F96B78" w:rsidRDefault="00F96B78" w:rsidP="00F96B78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5E796B6" w14:textId="77777777" w:rsidR="00F96B78" w:rsidRPr="00F96B78" w:rsidRDefault="00F96B78" w:rsidP="00F96B78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F96B78">
        <w:rPr>
          <w:rFonts w:ascii="Garamond" w:hAnsi="Garamond"/>
          <w:b/>
          <w:bCs/>
          <w:sz w:val="24"/>
          <w:szCs w:val="24"/>
        </w:rPr>
        <w:t>Članak 7.</w:t>
      </w:r>
    </w:p>
    <w:p w14:paraId="308DAFA4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>(1) Ministarstvo financija, Porezna uprava, Područni ured Rijeka, Ispostava Krk, sukladno Suglasnosti Ministra financija („Narodne novine“ broj 01/17) obavljat će poslove u vezi utvrđivanja, evidentiranja, nadzora, naplate i ovrhe ovih poreza:</w:t>
      </w:r>
    </w:p>
    <w:p w14:paraId="4697F328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>- porez na potrošnju,</w:t>
      </w:r>
    </w:p>
    <w:p w14:paraId="4E58116F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>- porez na korištenje javnih površina.</w:t>
      </w:r>
    </w:p>
    <w:p w14:paraId="23A1A93D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hr-HR"/>
        </w:rPr>
      </w:pPr>
    </w:p>
    <w:p w14:paraId="0BE661CE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>(2) Poreznoj upravi za obavljanje poslova iz stavka 1. ovog članka pripada naknada u iznosu od 5% ukupno naplaćenih prihoda.</w:t>
      </w:r>
    </w:p>
    <w:p w14:paraId="2042CABE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hr-HR"/>
        </w:rPr>
      </w:pPr>
    </w:p>
    <w:p w14:paraId="3D68A9A0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>(3) Porezna uprava će Općini Omišalj do 15. dana u mjesecu za prethodni mjesec dostavljati zbirna izvješća o utvrđenim i naplaćenim porezima Općine Omišalj.</w:t>
      </w:r>
    </w:p>
    <w:p w14:paraId="7340275A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FF0000"/>
          <w:sz w:val="24"/>
          <w:szCs w:val="24"/>
          <w:lang w:eastAsia="hr-HR"/>
        </w:rPr>
      </w:pPr>
    </w:p>
    <w:p w14:paraId="7F32ABCA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b/>
          <w:bCs/>
          <w:color w:val="000000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b/>
          <w:bCs/>
          <w:color w:val="000000"/>
          <w:sz w:val="24"/>
          <w:szCs w:val="24"/>
          <w:lang w:eastAsia="hr-HR"/>
        </w:rPr>
        <w:t>Članak 8.</w:t>
      </w:r>
    </w:p>
    <w:p w14:paraId="55F56D93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000000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 xml:space="preserve">Za utvrđivanje, naplatu, žalbu, obnovu postupka, zastaru, ovršni postupak kao i za sve ostale </w:t>
      </w:r>
      <w:proofErr w:type="spellStart"/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>postupovne</w:t>
      </w:r>
      <w:proofErr w:type="spellEnd"/>
      <w:r w:rsidRPr="00F96B78">
        <w:rPr>
          <w:rFonts w:ascii="Garamond" w:eastAsia="Times New Roman" w:hAnsi="Garamond"/>
          <w:color w:val="000000"/>
          <w:sz w:val="24"/>
          <w:szCs w:val="24"/>
          <w:lang w:eastAsia="hr-HR"/>
        </w:rPr>
        <w:t xml:space="preserve"> radnje primjenjuju se odredbe Općeg poreznog zakona.</w:t>
      </w:r>
    </w:p>
    <w:p w14:paraId="437990B8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sz w:val="24"/>
          <w:szCs w:val="24"/>
          <w:lang w:eastAsia="hr-HR"/>
        </w:rPr>
      </w:pPr>
    </w:p>
    <w:p w14:paraId="29B1C766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t>Članak 9.</w:t>
      </w:r>
    </w:p>
    <w:p w14:paraId="243B64C1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>Danom stupanja na snagu ove Odluke prestaje važiti Odluka o porezima Općine Omišalj („Službene novine Primorsko-goranske županije“ broj 29/19, 39/20 i 45/23).</w:t>
      </w:r>
    </w:p>
    <w:p w14:paraId="15950BA5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color w:val="FF0000"/>
          <w:sz w:val="24"/>
          <w:szCs w:val="24"/>
          <w:lang w:eastAsia="hr-HR"/>
        </w:rPr>
      </w:pPr>
    </w:p>
    <w:p w14:paraId="11EC7004" w14:textId="77777777" w:rsidR="00F96B78" w:rsidRPr="00F96B78" w:rsidRDefault="00F96B78" w:rsidP="00F96B78">
      <w:pPr>
        <w:spacing w:after="0"/>
        <w:jc w:val="center"/>
        <w:rPr>
          <w:rFonts w:ascii="Garamond" w:eastAsia="Times New Roman" w:hAnsi="Garamond"/>
          <w:b/>
          <w:bCs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t>Članak 10.</w:t>
      </w:r>
    </w:p>
    <w:p w14:paraId="36921056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sz w:val="24"/>
          <w:szCs w:val="24"/>
          <w:lang w:eastAsia="hr-HR"/>
        </w:rPr>
        <w:t>Ova Odluka stupa na snagu osmog dana od dana objave u „Službenim novinama Primorsko-goranske županije“.</w:t>
      </w:r>
    </w:p>
    <w:p w14:paraId="1C8986A4" w14:textId="77777777" w:rsidR="00F96B78" w:rsidRPr="00F96B78" w:rsidRDefault="00F96B78" w:rsidP="00F96B78">
      <w:pPr>
        <w:spacing w:after="0"/>
        <w:jc w:val="both"/>
        <w:rPr>
          <w:rFonts w:ascii="Garamond" w:eastAsia="Times New Roman" w:hAnsi="Garamond"/>
          <w:sz w:val="24"/>
          <w:szCs w:val="24"/>
          <w:lang w:eastAsia="hr-HR"/>
        </w:rPr>
      </w:pPr>
    </w:p>
    <w:p w14:paraId="62FEFB6C" w14:textId="77777777" w:rsidR="00F96B78" w:rsidRPr="00F96B78" w:rsidRDefault="00F96B78" w:rsidP="00F96B78">
      <w:pPr>
        <w:spacing w:after="0"/>
        <w:rPr>
          <w:rFonts w:ascii="Garamond" w:eastAsia="Times New Roman" w:hAnsi="Garamond"/>
          <w:sz w:val="24"/>
          <w:szCs w:val="24"/>
          <w:lang w:eastAsia="hr-HR"/>
        </w:rPr>
      </w:pPr>
    </w:p>
    <w:p w14:paraId="6B0040C3" w14:textId="77777777" w:rsidR="00F96B78" w:rsidRPr="00F96B78" w:rsidRDefault="00F96B78" w:rsidP="00F96B78">
      <w:pPr>
        <w:spacing w:after="0"/>
        <w:rPr>
          <w:rFonts w:ascii="Garamond" w:eastAsia="Times New Roman" w:hAnsi="Garamond"/>
          <w:sz w:val="24"/>
          <w:szCs w:val="24"/>
          <w:lang w:eastAsia="hr-HR"/>
        </w:rPr>
      </w:pPr>
    </w:p>
    <w:p w14:paraId="03C17394" w14:textId="77777777" w:rsidR="00F96B78" w:rsidRPr="00F96B78" w:rsidRDefault="00F96B78" w:rsidP="00F96B78">
      <w:pPr>
        <w:spacing w:after="0"/>
        <w:ind w:left="4248"/>
        <w:jc w:val="center"/>
        <w:rPr>
          <w:rFonts w:ascii="Garamond" w:eastAsia="Times New Roman" w:hAnsi="Garamond"/>
          <w:b/>
          <w:sz w:val="24"/>
          <w:szCs w:val="24"/>
          <w:lang w:eastAsia="hr-HR"/>
        </w:rPr>
      </w:pPr>
      <w:r w:rsidRPr="00F96B78">
        <w:rPr>
          <w:rFonts w:ascii="Garamond" w:eastAsia="Times New Roman" w:hAnsi="Garamond"/>
          <w:b/>
          <w:sz w:val="24"/>
          <w:szCs w:val="24"/>
          <w:lang w:eastAsia="hr-HR"/>
        </w:rPr>
        <w:t>OPĆINSKO VIJEĆE OPĆINE OMIŠALJ</w:t>
      </w:r>
    </w:p>
    <w:p w14:paraId="2F7B9643" w14:textId="77777777" w:rsidR="00F96B78" w:rsidRPr="00F96B78" w:rsidRDefault="00F96B78" w:rsidP="00F96B78">
      <w:pPr>
        <w:spacing w:after="0"/>
        <w:ind w:left="4248"/>
        <w:jc w:val="center"/>
        <w:rPr>
          <w:rFonts w:ascii="Garamond" w:hAnsi="Garamond"/>
          <w:sz w:val="24"/>
          <w:szCs w:val="24"/>
        </w:rPr>
      </w:pP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t>Predsjednica</w:t>
      </w:r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br/>
        <w:t xml:space="preserve">Dunja </w:t>
      </w:r>
      <w:proofErr w:type="spellStart"/>
      <w:r w:rsidRPr="00F96B78">
        <w:rPr>
          <w:rFonts w:ascii="Garamond" w:eastAsia="Times New Roman" w:hAnsi="Garamond"/>
          <w:b/>
          <w:bCs/>
          <w:sz w:val="24"/>
          <w:szCs w:val="24"/>
          <w:lang w:eastAsia="hr-HR"/>
        </w:rPr>
        <w:t>Mihelec</w:t>
      </w:r>
      <w:proofErr w:type="spellEnd"/>
    </w:p>
    <w:p w14:paraId="1E12C2CC" w14:textId="77777777" w:rsidR="002A7C44" w:rsidRPr="00F96B78" w:rsidRDefault="002A7C44" w:rsidP="00F96B78">
      <w:pPr>
        <w:spacing w:after="0"/>
        <w:rPr>
          <w:rFonts w:ascii="Garamond" w:hAnsi="Garamond"/>
          <w:sz w:val="24"/>
          <w:szCs w:val="24"/>
        </w:rPr>
      </w:pPr>
    </w:p>
    <w:sectPr w:rsidR="002A7C44" w:rsidRPr="00F96B78" w:rsidSect="00F96B7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78"/>
    <w:rsid w:val="002A7C44"/>
    <w:rsid w:val="006F44DF"/>
    <w:rsid w:val="00D50201"/>
    <w:rsid w:val="00F9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5F29"/>
  <w15:chartTrackingRefBased/>
  <w15:docId w15:val="{0A54FDFA-18BB-4ACD-9F2D-93DD90B8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B7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B78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B78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B78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B78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B78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B78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B78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B78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B78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B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B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B78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6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B78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6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B78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6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B78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6B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B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B7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rsid w:val="00F96B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na.kovac@omisalj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1</cp:revision>
  <dcterms:created xsi:type="dcterms:W3CDTF">2025-01-21T10:04:00Z</dcterms:created>
  <dcterms:modified xsi:type="dcterms:W3CDTF">2025-01-21T10:05:00Z</dcterms:modified>
</cp:coreProperties>
</file>