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816335" w:rsidRPr="00816335" w:rsidTr="00FC1EC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35" w:rsidRPr="00816335" w:rsidRDefault="00816335" w:rsidP="0081633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sz w:val="24"/>
                <w:szCs w:val="24"/>
                <w:lang w:eastAsia="zh-TW"/>
              </w:rPr>
            </w:pPr>
            <w:r w:rsidRPr="00816335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0ED4037C" wp14:editId="7696657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35" w:rsidRPr="00816335" w:rsidTr="00FC1EC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35" w:rsidRPr="00816335" w:rsidRDefault="00816335" w:rsidP="00816335">
            <w:pPr>
              <w:tabs>
                <w:tab w:val="left" w:pos="4500"/>
              </w:tabs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</w:pPr>
            <w:r w:rsidRPr="0081633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REPUBLIKA HRVATSKA</w:t>
            </w:r>
          </w:p>
          <w:p w:rsidR="00816335" w:rsidRPr="00816335" w:rsidRDefault="00816335" w:rsidP="00816335">
            <w:pPr>
              <w:keepNext/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ar-SA"/>
              </w:rPr>
            </w:pPr>
            <w:r w:rsidRPr="00816335">
              <w:rPr>
                <w:rFonts w:ascii="Garamond" w:eastAsia="PMingLiU" w:hAnsi="Garamond" w:cs="Times New Roman"/>
                <w:b/>
                <w:sz w:val="24"/>
                <w:szCs w:val="24"/>
                <w:lang w:eastAsia="ar-SA"/>
              </w:rPr>
              <w:t>PRIMORSKO-GORANSKA ŽUPANIJA</w:t>
            </w:r>
          </w:p>
          <w:p w:rsidR="00816335" w:rsidRPr="00816335" w:rsidRDefault="00816335" w:rsidP="0081633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</w:pPr>
            <w:r w:rsidRPr="0081633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OPĆINA OMIŠALJ</w:t>
            </w:r>
          </w:p>
          <w:p w:rsidR="00816335" w:rsidRPr="00816335" w:rsidRDefault="00816335" w:rsidP="0081633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sz w:val="24"/>
                <w:szCs w:val="24"/>
                <w:lang w:eastAsia="zh-TW"/>
              </w:rPr>
            </w:pPr>
            <w:r w:rsidRPr="0081633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UPRAVNI ODJEL</w:t>
            </w:r>
          </w:p>
        </w:tc>
      </w:tr>
    </w:tbl>
    <w:p w:rsidR="00816335" w:rsidRPr="00816335" w:rsidRDefault="00816335" w:rsidP="00816335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sz w:val="24"/>
          <w:szCs w:val="24"/>
          <w:lang w:eastAsia="zh-TW"/>
        </w:rPr>
      </w:pP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816335">
        <w:rPr>
          <w:rFonts w:ascii="Garamond" w:eastAsia="PMingLiU" w:hAnsi="Garamond" w:cs="Times New Roman"/>
          <w:sz w:val="24"/>
          <w:szCs w:val="24"/>
          <w:lang w:eastAsia="zh-TW"/>
        </w:rPr>
        <w:t xml:space="preserve">KLASA: </w:t>
      </w:r>
      <w:r>
        <w:rPr>
          <w:rFonts w:ascii="Garamond" w:eastAsia="PMingLiU" w:hAnsi="Garamond" w:cs="Times New Roman"/>
          <w:sz w:val="24"/>
          <w:szCs w:val="24"/>
          <w:lang w:eastAsia="zh-TW"/>
        </w:rPr>
        <w:t>363-01/22-01/</w:t>
      </w:r>
      <w:r w:rsidR="00893872">
        <w:rPr>
          <w:rFonts w:ascii="Garamond" w:eastAsia="PMingLiU" w:hAnsi="Garamond" w:cs="Times New Roman"/>
          <w:sz w:val="24"/>
          <w:szCs w:val="24"/>
          <w:lang w:eastAsia="zh-TW"/>
        </w:rPr>
        <w:t>52</w:t>
      </w: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816335">
        <w:rPr>
          <w:rFonts w:ascii="Garamond" w:eastAsia="PMingLiU" w:hAnsi="Garamond" w:cs="Times New Roman"/>
          <w:sz w:val="24"/>
          <w:szCs w:val="24"/>
          <w:lang w:eastAsia="zh-TW"/>
        </w:rPr>
        <w:t>URBROJ: 2170-30-22-01-1</w:t>
      </w: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816335">
        <w:rPr>
          <w:rFonts w:ascii="Garamond" w:eastAsia="PMingLiU" w:hAnsi="Garamond" w:cs="Times New Roman"/>
          <w:sz w:val="24"/>
          <w:szCs w:val="24"/>
          <w:lang w:eastAsia="zh-TW"/>
        </w:rPr>
        <w:t xml:space="preserve">Omišalj, </w:t>
      </w:r>
      <w:r w:rsidR="00893872">
        <w:rPr>
          <w:rFonts w:ascii="Garamond" w:eastAsia="PMingLiU" w:hAnsi="Garamond" w:cs="Times New Roman"/>
          <w:sz w:val="24"/>
          <w:szCs w:val="24"/>
          <w:lang w:eastAsia="zh-TW"/>
        </w:rPr>
        <w:t xml:space="preserve">14. lipnja </w:t>
      </w:r>
      <w:r w:rsidRPr="00816335">
        <w:rPr>
          <w:rFonts w:ascii="Garamond" w:eastAsia="PMingLiU" w:hAnsi="Garamond" w:cs="Times New Roman"/>
          <w:sz w:val="24"/>
          <w:szCs w:val="24"/>
          <w:lang w:eastAsia="zh-TW"/>
        </w:rPr>
        <w:t>2022.</w:t>
      </w: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eastAsia="zh-TW"/>
        </w:rPr>
      </w:pPr>
      <w:r w:rsidRPr="00816335"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PREDMET: NACRT ODLUKE O </w:t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IZMJENAMA ODLUKE O UREĐENJU </w:t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ab/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ab/>
        <w:t xml:space="preserve">           PROMETA NA PODRUČJU OPĆINE OMIŠALJ</w:t>
      </w:r>
    </w:p>
    <w:p w:rsidR="00816335" w:rsidRPr="00816335" w:rsidRDefault="00816335" w:rsidP="00816335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eastAsia="zh-TW"/>
        </w:rPr>
      </w:pPr>
      <w:r w:rsidRPr="00816335"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  </w:t>
      </w:r>
      <w:r w:rsidRPr="00816335">
        <w:rPr>
          <w:rFonts w:ascii="Garamond" w:eastAsia="PMingLiU" w:hAnsi="Garamond" w:cs="Times New Roman"/>
          <w:b/>
          <w:sz w:val="24"/>
          <w:szCs w:val="24"/>
          <w:lang w:eastAsia="zh-TW"/>
        </w:rPr>
        <w:tab/>
        <w:t xml:space="preserve">          - Savjetovanje sa zainteresiranom javnošću</w:t>
      </w:r>
    </w:p>
    <w:p w:rsidR="00816335" w:rsidRP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b/>
          <w:noProof w:val="0"/>
          <w:sz w:val="24"/>
          <w:szCs w:val="24"/>
        </w:rPr>
      </w:pPr>
    </w:p>
    <w:p w:rsidR="00816335" w:rsidRP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b/>
          <w:noProof w:val="0"/>
          <w:sz w:val="24"/>
          <w:szCs w:val="24"/>
        </w:rPr>
      </w:pPr>
      <w:r w:rsidRPr="00816335">
        <w:rPr>
          <w:rFonts w:ascii="Garamond" w:hAnsi="Garamond" w:cs="Times New Roman"/>
          <w:b/>
          <w:noProof w:val="0"/>
          <w:sz w:val="24"/>
          <w:szCs w:val="24"/>
        </w:rPr>
        <w:tab/>
      </w:r>
    </w:p>
    <w:p w:rsid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noProof w:val="0"/>
          <w:sz w:val="24"/>
          <w:szCs w:val="24"/>
        </w:rPr>
      </w:pPr>
      <w:r w:rsidRPr="00816335">
        <w:rPr>
          <w:rFonts w:ascii="Garamond" w:hAnsi="Garamond" w:cs="Times New Roman"/>
          <w:b/>
          <w:noProof w:val="0"/>
          <w:sz w:val="24"/>
          <w:szCs w:val="24"/>
        </w:rPr>
        <w:tab/>
      </w:r>
      <w:r w:rsidRPr="00816335">
        <w:rPr>
          <w:rFonts w:ascii="Garamond" w:hAnsi="Garamond" w:cs="Times New Roman"/>
          <w:noProof w:val="0"/>
          <w:sz w:val="24"/>
          <w:szCs w:val="24"/>
        </w:rPr>
        <w:t xml:space="preserve">Općinsko vijeće Općine Omišalj na sjednici održanoj </w:t>
      </w:r>
      <w:r>
        <w:rPr>
          <w:rFonts w:ascii="Garamond" w:hAnsi="Garamond" w:cs="Times New Roman"/>
          <w:noProof w:val="0"/>
          <w:sz w:val="24"/>
          <w:szCs w:val="24"/>
        </w:rPr>
        <w:t>22. listopada 2009</w:t>
      </w:r>
      <w:r w:rsidRPr="00816335">
        <w:rPr>
          <w:rFonts w:ascii="Garamond" w:hAnsi="Garamond" w:cs="Times New Roman"/>
          <w:noProof w:val="0"/>
          <w:sz w:val="24"/>
          <w:szCs w:val="24"/>
        </w:rPr>
        <w:t xml:space="preserve">. godine, donijelo je Odluku o </w:t>
      </w:r>
      <w:r>
        <w:rPr>
          <w:rFonts w:ascii="Garamond" w:hAnsi="Garamond" w:cs="Times New Roman"/>
          <w:noProof w:val="0"/>
          <w:sz w:val="24"/>
          <w:szCs w:val="24"/>
        </w:rPr>
        <w:t>uređenju prometa</w:t>
      </w:r>
      <w:r w:rsidRPr="00816335">
        <w:rPr>
          <w:rFonts w:ascii="Garamond" w:hAnsi="Garamond" w:cs="Times New Roman"/>
          <w:noProof w:val="0"/>
          <w:sz w:val="24"/>
          <w:szCs w:val="24"/>
        </w:rPr>
        <w:t xml:space="preserve"> na području općine Omišalj te kasnije </w:t>
      </w:r>
      <w:r>
        <w:rPr>
          <w:rFonts w:ascii="Garamond" w:hAnsi="Garamond" w:cs="Times New Roman"/>
          <w:noProof w:val="0"/>
          <w:sz w:val="24"/>
          <w:szCs w:val="24"/>
        </w:rPr>
        <w:t>izmjene</w:t>
      </w:r>
      <w:r w:rsidRPr="00816335">
        <w:rPr>
          <w:rFonts w:ascii="Garamond" w:hAnsi="Garamond" w:cs="Times New Roman"/>
          <w:noProof w:val="0"/>
          <w:sz w:val="24"/>
          <w:szCs w:val="24"/>
        </w:rPr>
        <w:t xml:space="preserve"> iste („Službene novine Primorsko-goranske županije“ broj </w:t>
      </w:r>
      <w:r>
        <w:rPr>
          <w:rFonts w:ascii="Garamond" w:hAnsi="Garamond" w:cs="Times New Roman"/>
          <w:noProof w:val="0"/>
          <w:sz w:val="24"/>
          <w:szCs w:val="24"/>
        </w:rPr>
        <w:t>45/09 i 15/16</w:t>
      </w:r>
      <w:r w:rsidRPr="00816335">
        <w:rPr>
          <w:rFonts w:ascii="Garamond" w:hAnsi="Garamond" w:cs="Times New Roman"/>
          <w:noProof w:val="0"/>
          <w:sz w:val="24"/>
          <w:szCs w:val="24"/>
        </w:rPr>
        <w:t>, dalje u tekstu: Odluka).</w:t>
      </w:r>
    </w:p>
    <w:p w:rsid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noProof w:val="0"/>
          <w:sz w:val="24"/>
          <w:szCs w:val="24"/>
        </w:rPr>
      </w:pPr>
    </w:p>
    <w:p w:rsid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noProof w:val="0"/>
          <w:sz w:val="24"/>
          <w:szCs w:val="24"/>
        </w:rPr>
      </w:pPr>
      <w:r>
        <w:rPr>
          <w:rFonts w:ascii="Garamond" w:hAnsi="Garamond" w:cs="Times New Roman"/>
          <w:noProof w:val="0"/>
          <w:sz w:val="24"/>
          <w:szCs w:val="24"/>
        </w:rPr>
        <w:tab/>
        <w:t>Odlukom su utvrđeni</w:t>
      </w:r>
      <w:r w:rsidRPr="00816335">
        <w:rPr>
          <w:rFonts w:ascii="Garamond" w:hAnsi="Garamond" w:cs="Times New Roman"/>
          <w:noProof w:val="0"/>
          <w:sz w:val="24"/>
          <w:szCs w:val="24"/>
        </w:rPr>
        <w:t xml:space="preserve"> uvjeti i pravila odvijanja prometa na javno prometnim površinama na području općine Omi</w:t>
      </w:r>
      <w:r>
        <w:rPr>
          <w:rFonts w:ascii="Garamond" w:hAnsi="Garamond" w:cs="Times New Roman"/>
          <w:noProof w:val="0"/>
          <w:sz w:val="24"/>
          <w:szCs w:val="24"/>
        </w:rPr>
        <w:t>šalj</w:t>
      </w:r>
      <w:r w:rsidRPr="00816335">
        <w:rPr>
          <w:rFonts w:ascii="Garamond" w:hAnsi="Garamond" w:cs="Times New Roman"/>
          <w:noProof w:val="0"/>
          <w:sz w:val="24"/>
          <w:szCs w:val="24"/>
        </w:rPr>
        <w:t>, kao i mjere za njihovo provođenje</w:t>
      </w:r>
      <w:r>
        <w:rPr>
          <w:rFonts w:ascii="Garamond" w:hAnsi="Garamond" w:cs="Times New Roman"/>
          <w:noProof w:val="0"/>
          <w:sz w:val="24"/>
          <w:szCs w:val="24"/>
        </w:rPr>
        <w:t>.</w:t>
      </w:r>
    </w:p>
    <w:p w:rsid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noProof w:val="0"/>
          <w:sz w:val="24"/>
          <w:szCs w:val="24"/>
        </w:rPr>
      </w:pPr>
    </w:p>
    <w:p w:rsidR="00816335" w:rsidRP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noProof w:val="0"/>
          <w:sz w:val="24"/>
          <w:szCs w:val="24"/>
        </w:rPr>
      </w:pPr>
      <w:r>
        <w:rPr>
          <w:rFonts w:ascii="Garamond" w:hAnsi="Garamond" w:cs="Times New Roman"/>
          <w:noProof w:val="0"/>
          <w:sz w:val="24"/>
          <w:szCs w:val="24"/>
        </w:rPr>
        <w:tab/>
        <w:t xml:space="preserve">Nacrtom odluke predlaže se dodavanje odredbe kojom bi se omogućilo davanje u zakup rezerviranog parkirališnog mjesta. </w:t>
      </w:r>
    </w:p>
    <w:p w:rsidR="00816335" w:rsidRPr="00816335" w:rsidRDefault="00816335" w:rsidP="00816335">
      <w:pPr>
        <w:tabs>
          <w:tab w:val="left" w:pos="567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16335">
        <w:rPr>
          <w:rFonts w:ascii="Garamond" w:eastAsia="Times New Roman" w:hAnsi="Garamond" w:cs="Times New Roman"/>
          <w:b/>
          <w:sz w:val="24"/>
          <w:szCs w:val="24"/>
          <w:lang w:eastAsia="hr-HR"/>
        </w:rPr>
        <w:tab/>
      </w:r>
    </w:p>
    <w:p w:rsidR="00816335" w:rsidRPr="00816335" w:rsidRDefault="00816335" w:rsidP="0081633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16335">
        <w:rPr>
          <w:rFonts w:ascii="Garamond" w:eastAsia="Times New Roman" w:hAnsi="Garamond" w:cs="Times New Roman"/>
          <w:sz w:val="24"/>
          <w:szCs w:val="24"/>
        </w:rPr>
        <w:t xml:space="preserve"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 </w:t>
      </w:r>
      <w:r w:rsidRPr="00816335"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</w:p>
    <w:p w:rsidR="00816335" w:rsidRPr="00816335" w:rsidRDefault="00816335" w:rsidP="0081633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:rsidR="00816335" w:rsidRPr="00816335" w:rsidRDefault="00816335" w:rsidP="00816335">
      <w:pPr>
        <w:spacing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816335">
        <w:rPr>
          <w:rFonts w:ascii="Garamond" w:eastAsia="Calibri" w:hAnsi="Garamond" w:cs="Times New Roman"/>
          <w:b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5" w:history="1">
        <w:r w:rsidRPr="00816335">
          <w:rPr>
            <w:rFonts w:ascii="Garamond" w:eastAsia="Calibri" w:hAnsi="Garamond" w:cs="Times New Roman"/>
            <w:b/>
            <w:sz w:val="24"/>
            <w:szCs w:val="24"/>
            <w:u w:val="single"/>
          </w:rPr>
          <w:t>sonja.cubranic@omisalj.hr</w:t>
        </w:r>
      </w:hyperlink>
    </w:p>
    <w:p w:rsidR="00816335" w:rsidRPr="00816335" w:rsidRDefault="00816335" w:rsidP="0081633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sz w:val="24"/>
          <w:szCs w:val="24"/>
        </w:rPr>
      </w:pPr>
    </w:p>
    <w:p w:rsidR="00816335" w:rsidRPr="00816335" w:rsidRDefault="00816335" w:rsidP="008163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b/>
          <w:sz w:val="24"/>
          <w:szCs w:val="24"/>
        </w:rPr>
      </w:pPr>
      <w:r w:rsidRPr="00816335">
        <w:rPr>
          <w:rFonts w:ascii="Garamond" w:eastAsia="Calibri" w:hAnsi="Garamond" w:cs="Times New Roman"/>
          <w:b/>
          <w:sz w:val="24"/>
          <w:szCs w:val="24"/>
        </w:rPr>
        <w:t xml:space="preserve">Savjetovanje o Nacrtu odluke otvoreno je </w:t>
      </w:r>
      <w:r w:rsidRPr="00816335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do </w:t>
      </w:r>
      <w:r w:rsidR="001947F0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26. lipnja </w:t>
      </w:r>
      <w:r w:rsidRPr="00816335">
        <w:rPr>
          <w:rFonts w:ascii="Garamond" w:eastAsia="Calibri" w:hAnsi="Garamond" w:cs="Times New Roman"/>
          <w:b/>
          <w:sz w:val="24"/>
          <w:szCs w:val="24"/>
          <w:u w:val="single"/>
        </w:rPr>
        <w:t>2022. godine</w:t>
      </w:r>
      <w:r w:rsidRPr="00816335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816335" w:rsidRPr="00816335" w:rsidRDefault="00816335" w:rsidP="0081633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color w:val="FF0000"/>
        </w:rPr>
      </w:pPr>
    </w:p>
    <w:p w:rsidR="00816335" w:rsidRPr="00816335" w:rsidRDefault="00816335" w:rsidP="00816335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16335" w:rsidRPr="00816335" w:rsidRDefault="00816335" w:rsidP="00816335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816335">
        <w:rPr>
          <w:rFonts w:ascii="Garamond" w:eastAsia="Calibri" w:hAnsi="Garamond" w:cs="Times New Roman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816335" w:rsidRDefault="00816335" w:rsidP="00816335">
      <w:pPr>
        <w:pStyle w:val="NormalWeb"/>
        <w:shd w:val="clear" w:color="auto" w:fill="FFFFFF"/>
        <w:jc w:val="right"/>
        <w:rPr>
          <w:rFonts w:ascii="Garamond" w:eastAsiaTheme="minorHAnsi" w:hAnsi="Garamond"/>
          <w:noProof/>
          <w:lang w:eastAsia="en-US"/>
        </w:rPr>
      </w:pPr>
      <w:r w:rsidRPr="00816335">
        <w:rPr>
          <w:rFonts w:ascii="Garamond" w:eastAsiaTheme="minorHAnsi" w:hAnsi="Garamond"/>
          <w:noProof/>
          <w:lang w:eastAsia="en-US"/>
        </w:rPr>
        <w:t>Općina Omišalj</w:t>
      </w:r>
    </w:p>
    <w:p w:rsidR="00816335" w:rsidRDefault="00816335" w:rsidP="00816335">
      <w:pPr>
        <w:pStyle w:val="NormalWeb"/>
        <w:shd w:val="clear" w:color="auto" w:fill="FFFFFF"/>
        <w:rPr>
          <w:rFonts w:ascii="Garamond" w:eastAsiaTheme="minorHAnsi" w:hAnsi="Garamond"/>
          <w:noProof/>
          <w:lang w:eastAsia="en-US"/>
        </w:rPr>
      </w:pPr>
    </w:p>
    <w:p w:rsidR="00816335" w:rsidRPr="00816335" w:rsidRDefault="00816335" w:rsidP="00816335">
      <w:pPr>
        <w:pStyle w:val="NormalWeb"/>
        <w:shd w:val="clear" w:color="auto" w:fill="FFFFFF"/>
        <w:rPr>
          <w:rFonts w:ascii="Garamond" w:hAnsi="Garamond" w:cs="Arial"/>
          <w:color w:val="000000"/>
        </w:rPr>
      </w:pPr>
    </w:p>
    <w:p w:rsidR="007C0AE5" w:rsidRPr="00816335" w:rsidRDefault="007C0AE5" w:rsidP="007C0AE5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 xml:space="preserve">Na temelju članka 5. stavka 1. Zakona o </w:t>
      </w:r>
      <w:r w:rsidR="00893872">
        <w:rPr>
          <w:rFonts w:ascii="Garamond" w:hAnsi="Garamond" w:cs="Arial"/>
          <w:color w:val="000000"/>
        </w:rPr>
        <w:t>sigurnosti prometa na cestama („Narodne novine“</w:t>
      </w:r>
      <w:bookmarkStart w:id="0" w:name="_GoBack"/>
      <w:bookmarkEnd w:id="0"/>
      <w:r w:rsidRPr="00816335">
        <w:rPr>
          <w:rFonts w:ascii="Garamond" w:hAnsi="Garamond" w:cs="Arial"/>
          <w:color w:val="000000"/>
        </w:rPr>
        <w:t xml:space="preserve"> broj 67/08, 48/10, 74/ 11, 80/13, 158/13, 92/14, 64/15, 108/17, 70/19 i 42/20) i članka 33. Statuta Općine Omišalj („Službene novine Primorsko-goranske županije“ broj 5/21), Općinsko vijeće Općine Omišalj, na 6. sjednici održanoj dana ____________ godine, donijelo je</w:t>
      </w:r>
    </w:p>
    <w:p w:rsidR="007C0AE5" w:rsidRPr="00816335" w:rsidRDefault="007C0AE5" w:rsidP="007C0AE5">
      <w:pPr>
        <w:pStyle w:val="NormalWeb"/>
        <w:shd w:val="clear" w:color="auto" w:fill="FFFFFF"/>
        <w:jc w:val="center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b/>
          <w:bCs/>
          <w:color w:val="000000"/>
        </w:rPr>
        <w:t>Odluku o izmjenama</w:t>
      </w:r>
      <w:r w:rsidRPr="00816335">
        <w:rPr>
          <w:rFonts w:ascii="Garamond" w:hAnsi="Garamond" w:cs="Arial"/>
          <w:b/>
          <w:bCs/>
          <w:color w:val="000000"/>
        </w:rPr>
        <w:br/>
        <w:t>Odluke o uređenju prometa na području općine Omišalj</w:t>
      </w:r>
    </w:p>
    <w:p w:rsidR="007C0AE5" w:rsidRPr="00816335" w:rsidRDefault="007C0AE5" w:rsidP="007C0AE5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816335">
        <w:rPr>
          <w:rFonts w:ascii="Garamond" w:hAnsi="Garamond" w:cs="Arial"/>
          <w:b/>
          <w:color w:val="000000"/>
        </w:rPr>
        <w:t>Članak 1.</w:t>
      </w:r>
    </w:p>
    <w:p w:rsidR="007C0AE5" w:rsidRPr="00816335" w:rsidRDefault="007C0AE5" w:rsidP="007C0AE5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U Odluci o uređenju prometa na području općine Omišalj („Službene novine Primorsko-goranske županije“ broj 45/09 i 15/16) u cijelom tekstu Odluke naziv „Pesja nautika d.o.o.“ mijenja se i glasi: „Pesja d.o.o.“</w:t>
      </w:r>
    </w:p>
    <w:p w:rsidR="007C0AE5" w:rsidRPr="00816335" w:rsidRDefault="007C0AE5" w:rsidP="007C0AE5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816335">
        <w:rPr>
          <w:rFonts w:ascii="Garamond" w:hAnsi="Garamond" w:cs="Arial"/>
          <w:b/>
          <w:color w:val="000000"/>
        </w:rPr>
        <w:t>Članak 2.</w:t>
      </w:r>
    </w:p>
    <w:p w:rsidR="007C0AE5" w:rsidRPr="00816335" w:rsidRDefault="007C0AE5" w:rsidP="007C0AE5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U članaku 16. stavku 3. datum : „15. rujna“ mijenja se i glasi: „30. rujna“.</w:t>
      </w:r>
    </w:p>
    <w:p w:rsidR="007C0AE5" w:rsidRPr="00816335" w:rsidRDefault="007C0AE5" w:rsidP="007C0AE5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816335">
        <w:rPr>
          <w:rFonts w:ascii="Garamond" w:hAnsi="Garamond" w:cs="Arial"/>
          <w:b/>
          <w:color w:val="000000"/>
        </w:rPr>
        <w:t>Članak 3.</w:t>
      </w:r>
    </w:p>
    <w:p w:rsidR="007C0AE5" w:rsidRPr="00816335" w:rsidRDefault="00B6786C" w:rsidP="007C0AE5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 xml:space="preserve">Članak 23. mijenja se i glasi: </w:t>
      </w:r>
    </w:p>
    <w:p w:rsidR="00B6786C" w:rsidRPr="00816335" w:rsidRDefault="00B6786C" w:rsidP="00B6786C">
      <w:pPr>
        <w:pStyle w:val="NormalWeb"/>
        <w:jc w:val="both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„Na javnom parkiralištu mogu se odrediti rezervirana parkirališna mjesta te se može dati u zakup rezervirano parkirališno mjesto.</w:t>
      </w:r>
    </w:p>
    <w:p w:rsidR="00B6786C" w:rsidRPr="00816335" w:rsidRDefault="00B6786C" w:rsidP="00B6786C">
      <w:pPr>
        <w:pStyle w:val="NormalWeb"/>
        <w:jc w:val="both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Rezervirano parkirališno mjesto u vlasništvu Općine Omišalj daje se u zakup putem javnog poziva, koji provodi trgovačko društvo Pesja d.o.o.</w:t>
      </w:r>
    </w:p>
    <w:p w:rsidR="00B6786C" w:rsidRPr="00816335" w:rsidRDefault="00B6786C" w:rsidP="00B6786C">
      <w:pPr>
        <w:pStyle w:val="NormalWeb"/>
        <w:jc w:val="both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Općinski načelnik određuje lokacije i korisnike rezerviranih parkirališnih mjesta, odlučuje o naplati na tim mjestima</w:t>
      </w:r>
      <w:r w:rsidR="006711AE" w:rsidRPr="00816335">
        <w:rPr>
          <w:rFonts w:ascii="Garamond" w:hAnsi="Garamond" w:cs="Arial"/>
          <w:color w:val="000000"/>
        </w:rPr>
        <w:t>,</w:t>
      </w:r>
      <w:r w:rsidRPr="00816335">
        <w:rPr>
          <w:rFonts w:ascii="Garamond" w:hAnsi="Garamond" w:cs="Arial"/>
          <w:color w:val="000000"/>
        </w:rPr>
        <w:t xml:space="preserve"> te određuje kriterije provedbe javnog poziva za davanje u zakup rezerviranog parkirališnog mjesta.“</w:t>
      </w:r>
    </w:p>
    <w:p w:rsidR="007C0AE5" w:rsidRPr="00816335" w:rsidRDefault="007C0AE5" w:rsidP="007C0AE5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816335">
        <w:rPr>
          <w:rFonts w:ascii="Garamond" w:hAnsi="Garamond" w:cs="Arial"/>
          <w:b/>
          <w:color w:val="000000"/>
        </w:rPr>
        <w:t xml:space="preserve">Članak </w:t>
      </w:r>
      <w:r w:rsidR="00B6786C" w:rsidRPr="00816335">
        <w:rPr>
          <w:rFonts w:ascii="Garamond" w:hAnsi="Garamond" w:cs="Arial"/>
          <w:b/>
          <w:color w:val="000000"/>
        </w:rPr>
        <w:t>4</w:t>
      </w:r>
      <w:r w:rsidRPr="00816335">
        <w:rPr>
          <w:rFonts w:ascii="Garamond" w:hAnsi="Garamond" w:cs="Arial"/>
          <w:b/>
          <w:color w:val="000000"/>
        </w:rPr>
        <w:t>.</w:t>
      </w:r>
    </w:p>
    <w:p w:rsidR="00BB7870" w:rsidRPr="00816335" w:rsidRDefault="007C0AE5" w:rsidP="007C0AE5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816335">
        <w:rPr>
          <w:rFonts w:ascii="Garamond" w:hAnsi="Garamond" w:cs="Arial"/>
          <w:color w:val="000000"/>
        </w:rPr>
        <w:t>Ove izmjene Odluke stupaju na snagu osmoga dana od dana objave u „Službenim novinama Primorsko-goranske županije“.</w:t>
      </w:r>
    </w:p>
    <w:p w:rsidR="00BB7870" w:rsidRPr="00816335" w:rsidRDefault="00BB7870" w:rsidP="00BB7870">
      <w:pPr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  <w:t>OPĆINSKO VIJEĆE OPĆINE OMIŠALJ</w:t>
      </w:r>
    </w:p>
    <w:p w:rsidR="00BB7870" w:rsidRPr="00816335" w:rsidRDefault="00BB7870" w:rsidP="00BB7870">
      <w:pPr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 xml:space="preserve">                                                    </w:t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ab/>
        <w:t>Predsjednica</w:t>
      </w:r>
    </w:p>
    <w:p w:rsidR="00BB7870" w:rsidRPr="00816335" w:rsidRDefault="00BB7870" w:rsidP="00BB7870">
      <w:pPr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</w:r>
      <w:r w:rsidRPr="00816335">
        <w:rPr>
          <w:rFonts w:ascii="Garamond" w:eastAsia="Times New Roman" w:hAnsi="Garamond" w:cs="Arial"/>
          <w:noProof w:val="0"/>
          <w:sz w:val="18"/>
          <w:szCs w:val="18"/>
          <w:lang w:eastAsia="hr-HR"/>
        </w:rPr>
        <w:tab/>
        <w:t xml:space="preserve">             </w:t>
      </w:r>
      <w:r w:rsidRPr="0081633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Dunja Mihelec</w:t>
      </w:r>
    </w:p>
    <w:p w:rsidR="00FC5B4A" w:rsidRPr="00816335" w:rsidRDefault="00FC5B4A">
      <w:pPr>
        <w:rPr>
          <w:rFonts w:ascii="Garamond" w:hAnsi="Garamond"/>
          <w:sz w:val="24"/>
          <w:szCs w:val="24"/>
        </w:rPr>
      </w:pPr>
    </w:p>
    <w:sectPr w:rsidR="00FC5B4A" w:rsidRPr="008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5"/>
    <w:rsid w:val="001947F0"/>
    <w:rsid w:val="006711AE"/>
    <w:rsid w:val="00746A11"/>
    <w:rsid w:val="007C0AE5"/>
    <w:rsid w:val="00816335"/>
    <w:rsid w:val="00893872"/>
    <w:rsid w:val="00B6786C"/>
    <w:rsid w:val="00BB7870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65D9-61D4-4BCA-898D-D98D2A1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cubranic@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4</cp:revision>
  <cp:lastPrinted>2022-06-14T12:36:00Z</cp:lastPrinted>
  <dcterms:created xsi:type="dcterms:W3CDTF">2022-05-31T07:01:00Z</dcterms:created>
  <dcterms:modified xsi:type="dcterms:W3CDTF">2022-06-14T12:52:00Z</dcterms:modified>
</cp:coreProperties>
</file>