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586E96" w:rsidRPr="00884230" w14:paraId="46365502" w14:textId="77777777" w:rsidTr="00884230">
        <w:tc>
          <w:tcPr>
            <w:tcW w:w="4788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884230">
        <w:tc>
          <w:tcPr>
            <w:tcW w:w="4788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7A7CD94D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D84AD9">
        <w:rPr>
          <w:iCs/>
        </w:rPr>
        <w:t>024</w:t>
      </w:r>
      <w:r w:rsidR="00C03DA0" w:rsidRPr="00D84AD9">
        <w:rPr>
          <w:iCs/>
        </w:rPr>
        <w:t>-01</w:t>
      </w:r>
      <w:r w:rsidR="003249C3" w:rsidRPr="00D84AD9">
        <w:rPr>
          <w:iCs/>
        </w:rPr>
        <w:t>/</w:t>
      </w:r>
      <w:r w:rsidR="00944F98" w:rsidRPr="00D84AD9">
        <w:rPr>
          <w:iCs/>
        </w:rPr>
        <w:t>22</w:t>
      </w:r>
      <w:r w:rsidR="003852A7" w:rsidRPr="00D84AD9">
        <w:rPr>
          <w:iCs/>
        </w:rPr>
        <w:t>-01/</w:t>
      </w:r>
      <w:r w:rsidR="00D84AD9">
        <w:rPr>
          <w:iCs/>
        </w:rPr>
        <w:t>14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3F012A9A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2170-30-22</w:t>
      </w:r>
      <w:r w:rsidR="004F32F7" w:rsidRPr="00204193">
        <w:rPr>
          <w:iCs/>
          <w:sz w:val="24"/>
          <w:szCs w:val="24"/>
        </w:rPr>
        <w:t>-01-</w:t>
      </w:r>
      <w:r w:rsidR="00D84AD9">
        <w:rPr>
          <w:iCs/>
          <w:sz w:val="24"/>
          <w:szCs w:val="24"/>
        </w:rPr>
        <w:t>12</w:t>
      </w:r>
    </w:p>
    <w:p w14:paraId="34B374FF" w14:textId="20B95FAC" w:rsidR="009F45FA" w:rsidRDefault="009F45FA" w:rsidP="009F45FA">
      <w:pPr>
        <w:rPr>
          <w:rFonts w:eastAsia="Times New Roman"/>
          <w:lang w:eastAsia="ar-SA"/>
        </w:rPr>
      </w:pPr>
      <w:r>
        <w:t xml:space="preserve">U Omišlju, </w:t>
      </w:r>
      <w:r w:rsidR="00D84AD9">
        <w:t>25.02.2022.</w:t>
      </w:r>
      <w:r>
        <w:t xml:space="preserve"> godine.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318EAE32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D84AD9" w:rsidRPr="00A454EC">
        <w:rPr>
          <w:lang w:bidi="ta-IN"/>
        </w:rPr>
        <w:t>Geodetske usluge za 2022. godinu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17BB19ED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D84AD9">
        <w:rPr>
          <w:lang w:bidi="ta-IN"/>
        </w:rPr>
        <w:t>7/22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099368CE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D84AD9">
        <w:rPr>
          <w:lang w:bidi="ta-IN"/>
        </w:rPr>
        <w:t>50.000,00</w:t>
      </w:r>
      <w:r>
        <w:rPr>
          <w:lang w:bidi="ta-IN"/>
        </w:rPr>
        <w:t xml:space="preserve"> kuna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797D0EC6" w:rsidR="00D931F5" w:rsidRDefault="00D84AD9" w:rsidP="00E01E25">
      <w:pPr>
        <w:autoSpaceDE w:val="0"/>
        <w:autoSpaceDN w:val="0"/>
        <w:adjustRightInd w:val="0"/>
        <w:ind w:left="708"/>
        <w:jc w:val="both"/>
        <w:rPr>
          <w:b/>
          <w:bCs/>
          <w:lang w:bidi="ta-IN"/>
        </w:rPr>
      </w:pPr>
      <w:r w:rsidRPr="00D65CD7">
        <w:rPr>
          <w:b/>
          <w:bCs/>
          <w:lang w:bidi="ta-IN"/>
        </w:rPr>
        <w:t>GEOALTUS d.o.o., Lanište 1i,</w:t>
      </w:r>
      <w:r>
        <w:rPr>
          <w:b/>
          <w:bCs/>
          <w:lang w:bidi="ta-IN"/>
        </w:rPr>
        <w:t xml:space="preserve"> </w:t>
      </w:r>
      <w:r w:rsidRPr="00D65CD7">
        <w:rPr>
          <w:b/>
          <w:bCs/>
          <w:lang w:bidi="ta-IN"/>
        </w:rPr>
        <w:t>10000 Zagreb, OIB 87482973365</w:t>
      </w:r>
      <w:r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7D3C90F5" w:rsidR="00F46D38" w:rsidRPr="008C123F" w:rsidRDefault="00D84AD9" w:rsidP="00C90FD3">
            <w:pPr>
              <w:autoSpaceDE w:val="0"/>
              <w:autoSpaceDN w:val="0"/>
              <w:adjustRightInd w:val="0"/>
              <w:jc w:val="right"/>
              <w:rPr>
                <w:highlight w:val="yellow"/>
                <w:lang w:bidi="ta-IN"/>
              </w:rPr>
            </w:pPr>
            <w:r>
              <w:rPr>
                <w:lang w:bidi="ta-IN"/>
              </w:rPr>
              <w:t>32.300,00 kuna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1E57170C" w:rsidR="00F46D38" w:rsidRPr="008C123F" w:rsidRDefault="00DB5145" w:rsidP="00C90FD3">
            <w:pPr>
              <w:autoSpaceDE w:val="0"/>
              <w:autoSpaceDN w:val="0"/>
              <w:adjustRightInd w:val="0"/>
              <w:jc w:val="right"/>
              <w:rPr>
                <w:highlight w:val="yellow"/>
                <w:lang w:bidi="ta-IN"/>
              </w:rPr>
            </w:pPr>
            <w:r w:rsidRPr="00D84AD9">
              <w:rPr>
                <w:lang w:bidi="ta-IN"/>
              </w:rPr>
              <w:t>0</w:t>
            </w:r>
            <w:r w:rsidR="00F23CA3" w:rsidRPr="00D84AD9">
              <w:rPr>
                <w:lang w:bidi="ta-IN"/>
              </w:rPr>
              <w:t>,</w:t>
            </w:r>
            <w:r w:rsidRPr="00D84AD9">
              <w:rPr>
                <w:lang w:bidi="ta-IN"/>
              </w:rPr>
              <w:t>0</w:t>
            </w:r>
            <w:r w:rsidR="00F23CA3" w:rsidRPr="00D84AD9">
              <w:rPr>
                <w:lang w:bidi="ta-IN"/>
              </w:rPr>
              <w:t>0</w:t>
            </w:r>
            <w:r w:rsidR="00F46D38" w:rsidRPr="00D84AD9">
              <w:rPr>
                <w:lang w:bidi="ta-IN"/>
              </w:rPr>
              <w:t xml:space="preserve"> k</w:t>
            </w:r>
            <w:r w:rsidRPr="00D84AD9">
              <w:rPr>
                <w:lang w:bidi="ta-IN"/>
              </w:rPr>
              <w:t>u</w:t>
            </w:r>
            <w:r w:rsidR="00F46D38" w:rsidRPr="00D84AD9">
              <w:rPr>
                <w:lang w:bidi="ta-IN"/>
              </w:rPr>
              <w:t>n</w:t>
            </w:r>
            <w:r w:rsidRPr="00D84AD9">
              <w:rPr>
                <w:lang w:bidi="ta-IN"/>
              </w:rPr>
              <w:t>a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56B2BEDE" w:rsidR="00F46D38" w:rsidRPr="008C123F" w:rsidRDefault="00D84AD9" w:rsidP="00C90FD3">
            <w:pPr>
              <w:autoSpaceDE w:val="0"/>
              <w:autoSpaceDN w:val="0"/>
              <w:adjustRightInd w:val="0"/>
              <w:jc w:val="right"/>
              <w:rPr>
                <w:highlight w:val="yellow"/>
                <w:lang w:bidi="ta-IN"/>
              </w:rPr>
            </w:pPr>
            <w:r>
              <w:rPr>
                <w:lang w:bidi="ta-IN"/>
              </w:rPr>
              <w:t>32.300,00 kuna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7963AFB7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D84AD9" w:rsidRPr="00D65CD7">
        <w:rPr>
          <w:b/>
          <w:bCs/>
          <w:lang w:bidi="ta-IN"/>
        </w:rPr>
        <w:t>GEOALTUS d.o.o., Lanište 1i,</w:t>
      </w:r>
      <w:r w:rsidR="00D84AD9">
        <w:rPr>
          <w:b/>
          <w:bCs/>
          <w:lang w:bidi="ta-IN"/>
        </w:rPr>
        <w:t xml:space="preserve"> </w:t>
      </w:r>
      <w:r w:rsidR="00D84AD9" w:rsidRPr="00D65CD7">
        <w:rPr>
          <w:b/>
          <w:bCs/>
          <w:lang w:bidi="ta-IN"/>
        </w:rPr>
        <w:t>10000 Zagreb, OIB 87482973365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D84AD9">
        <w:rPr>
          <w:lang w:bidi="ta-IN"/>
        </w:rPr>
        <w:t>N</w:t>
      </w:r>
      <w:r w:rsidRPr="00D84AD9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CB47E85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B8BAD" w14:textId="45C1E601" w:rsidR="00586E96" w:rsidRDefault="00071F73" w:rsidP="000D4EFF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Općinska n</w:t>
      </w:r>
      <w:r w:rsidR="00586E96">
        <w:rPr>
          <w:rFonts w:ascii="Times New Roman" w:hAnsi="Times New Roman"/>
          <w:b/>
          <w:sz w:val="24"/>
          <w:szCs w:val="24"/>
        </w:rPr>
        <w:t>ačelnica</w:t>
      </w:r>
    </w:p>
    <w:p w14:paraId="024A5C78" w14:textId="4CAC493A" w:rsidR="00586E96" w:rsidRDefault="00586E96" w:rsidP="000D4EFF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0D4EFF">
        <w:rPr>
          <w:rFonts w:ascii="Times New Roman" w:hAnsi="Times New Roman"/>
          <w:b/>
          <w:sz w:val="24"/>
          <w:szCs w:val="24"/>
        </w:rPr>
        <w:t>, v.r.</w:t>
      </w:r>
    </w:p>
    <w:p w14:paraId="5988D2B2" w14:textId="5568C645" w:rsidR="001F4477" w:rsidRDefault="00586E96" w:rsidP="00586E96">
      <w:pPr>
        <w:pStyle w:val="BodyTex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1F4477">
        <w:rPr>
          <w:rFonts w:ascii="Times New Roman" w:hAnsi="Times New Roman"/>
          <w:sz w:val="24"/>
          <w:szCs w:val="24"/>
        </w:rPr>
        <w:t xml:space="preserve"> </w:t>
      </w:r>
    </w:p>
    <w:p w14:paraId="54C26BEE" w14:textId="7DAC3CEF" w:rsidR="004A627C" w:rsidRPr="008C123F" w:rsidRDefault="001F4477" w:rsidP="008C123F">
      <w:pPr>
        <w:pStyle w:val="BodyTex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586E96">
        <w:rPr>
          <w:rFonts w:ascii="Times New Roman" w:hAnsi="Times New Roman"/>
          <w:sz w:val="24"/>
          <w:szCs w:val="24"/>
        </w:rPr>
        <w:t xml:space="preserve"> </w:t>
      </w:r>
      <w:r w:rsidR="00E20CA0">
        <w:rPr>
          <w:rFonts w:ascii="Times New Roman" w:hAnsi="Times New Roman"/>
          <w:sz w:val="24"/>
          <w:szCs w:val="24"/>
        </w:rPr>
        <w:t xml:space="preserve">       </w:t>
      </w:r>
    </w:p>
    <w:sectPr w:rsidR="004A627C" w:rsidRPr="008C123F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590115">
    <w:abstractNumId w:val="0"/>
  </w:num>
  <w:num w:numId="2" w16cid:durableId="795610954">
    <w:abstractNumId w:val="2"/>
  </w:num>
  <w:num w:numId="3" w16cid:durableId="1675184344">
    <w:abstractNumId w:val="1"/>
  </w:num>
  <w:num w:numId="4" w16cid:durableId="17493005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0D4EFF"/>
    <w:rsid w:val="001F4477"/>
    <w:rsid w:val="002A0116"/>
    <w:rsid w:val="002D17C0"/>
    <w:rsid w:val="0030011B"/>
    <w:rsid w:val="00317C18"/>
    <w:rsid w:val="003249C3"/>
    <w:rsid w:val="003852A7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35C6B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D05ECC"/>
    <w:rsid w:val="00D2639E"/>
    <w:rsid w:val="00D84AD9"/>
    <w:rsid w:val="00D931F5"/>
    <w:rsid w:val="00DB5145"/>
    <w:rsid w:val="00DC67A6"/>
    <w:rsid w:val="00E01E25"/>
    <w:rsid w:val="00E20CA0"/>
    <w:rsid w:val="00EB6B14"/>
    <w:rsid w:val="00F17EAD"/>
    <w:rsid w:val="00F23CA3"/>
    <w:rsid w:val="00F46D38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Žuvić</dc:creator>
  <cp:lastModifiedBy>Kristijan Lončarić</cp:lastModifiedBy>
  <cp:revision>4</cp:revision>
  <cp:lastPrinted>2022-02-26T16:10:00Z</cp:lastPrinted>
  <dcterms:created xsi:type="dcterms:W3CDTF">2022-02-26T16:10:00Z</dcterms:created>
  <dcterms:modified xsi:type="dcterms:W3CDTF">2022-05-13T10:41:00Z</dcterms:modified>
</cp:coreProperties>
</file>