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9149C0" w:rsidRPr="0050281E" w14:paraId="1EDDB76B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8839" w14:textId="77777777" w:rsidR="009149C0" w:rsidRPr="0050281E" w:rsidRDefault="009149C0" w:rsidP="0050281E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5047DBCC" wp14:editId="6FC80882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9C0" w:rsidRPr="0050281E" w14:paraId="256B6F00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4D00" w14:textId="77777777" w:rsidR="009149C0" w:rsidRPr="0050281E" w:rsidRDefault="009149C0" w:rsidP="0050281E">
            <w:pPr>
              <w:tabs>
                <w:tab w:val="left" w:pos="4500"/>
              </w:tabs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30E0DDA1" w14:textId="77777777" w:rsidR="009149C0" w:rsidRPr="0050281E" w:rsidRDefault="009149C0" w:rsidP="0050281E">
            <w:pPr>
              <w:keepNext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3DA34128" w14:textId="77777777" w:rsidR="009149C0" w:rsidRPr="0050281E" w:rsidRDefault="009149C0" w:rsidP="0050281E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3B0762F0" w14:textId="77777777" w:rsidR="009149C0" w:rsidRPr="0050281E" w:rsidRDefault="009149C0" w:rsidP="0050281E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258E165D" w14:textId="77777777" w:rsidR="009149C0" w:rsidRPr="0050281E" w:rsidRDefault="009149C0" w:rsidP="0050281E">
      <w:pPr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6A09B754" w14:textId="57BEA97E" w:rsidR="006D732D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KLASA: </w:t>
      </w:r>
      <w:r w:rsidR="006C516D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351-01/24-01/10</w:t>
      </w:r>
    </w:p>
    <w:p w14:paraId="3675657C" w14:textId="21FB7380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URBROJ: 2170-30-2</w:t>
      </w:r>
      <w:r w:rsidR="009570C5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5</w:t>
      </w: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-</w:t>
      </w:r>
      <w:r w:rsidR="009570C5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5</w:t>
      </w:r>
    </w:p>
    <w:p w14:paraId="50C316F8" w14:textId="1CE8454B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Omišalj, </w:t>
      </w:r>
      <w:r w:rsidR="009570C5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02</w:t>
      </w:r>
      <w:r w:rsidR="006C516D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. </w:t>
      </w:r>
      <w:r w:rsidR="009570C5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siječnja</w:t>
      </w:r>
      <w:r w:rsidR="006C516D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 </w:t>
      </w:r>
      <w:r w:rsidR="00383EB4"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202</w:t>
      </w:r>
      <w:r w:rsidR="009570C5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5</w:t>
      </w:r>
      <w:r w:rsidR="00383EB4"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.</w:t>
      </w:r>
    </w:p>
    <w:p w14:paraId="67550886" w14:textId="77777777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4434F41E" w14:textId="77777777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767E48BA" w14:textId="77777777" w:rsidR="003E0E97" w:rsidRDefault="009149C0" w:rsidP="0050281E">
      <w:pPr>
        <w:spacing w:after="0" w:line="240" w:lineRule="auto"/>
        <w:jc w:val="both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PREDMET: </w:t>
      </w:r>
      <w:r w:rsidR="00414A0A" w:rsidRPr="0050281E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Savjetovanje sa zainteresiranom javnošću o Nacrtu </w:t>
      </w:r>
      <w:r w:rsidR="002C0C08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procjene rizika od velikih </w:t>
      </w:r>
    </w:p>
    <w:p w14:paraId="43989FEF" w14:textId="7778F5E5" w:rsidR="006D732D" w:rsidRPr="0050281E" w:rsidRDefault="002C0C08" w:rsidP="003E0E97">
      <w:pPr>
        <w:spacing w:after="0" w:line="240" w:lineRule="auto"/>
        <w:ind w:left="708" w:firstLine="708"/>
        <w:jc w:val="both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  <w:r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nesreća za </w:t>
      </w:r>
      <w:r w:rsidR="00560BE2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O</w:t>
      </w:r>
      <w:r w:rsidR="009B2818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pćin</w:t>
      </w:r>
      <w:r w:rsidR="0037796D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u</w:t>
      </w:r>
      <w:r w:rsidR="009B2818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 Omišalj</w:t>
      </w:r>
    </w:p>
    <w:p w14:paraId="152C144B" w14:textId="77777777" w:rsidR="009149C0" w:rsidRPr="0050281E" w:rsidRDefault="009149C0" w:rsidP="0050281E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  <w:u w:val="single"/>
        </w:rPr>
      </w:pPr>
    </w:p>
    <w:p w14:paraId="03F5DF52" w14:textId="760FD2A7" w:rsidR="008207D1" w:rsidRPr="0050281E" w:rsidRDefault="009149C0" w:rsidP="0037796D">
      <w:pPr>
        <w:pStyle w:val="StandardWeb"/>
        <w:shd w:val="clear" w:color="auto" w:fill="FFFFFF"/>
        <w:spacing w:before="0" w:after="0"/>
        <w:jc w:val="both"/>
        <w:rPr>
          <w:rFonts w:ascii="Garamond" w:hAnsi="Garamond"/>
          <w:kern w:val="2"/>
          <w14:ligatures w14:val="standardContextual"/>
        </w:rPr>
      </w:pPr>
      <w:r w:rsidRPr="0050281E">
        <w:rPr>
          <w:rFonts w:ascii="Garamond" w:eastAsia="Calibri" w:hAnsi="Garamond"/>
        </w:rPr>
        <w:tab/>
      </w:r>
      <w:r w:rsidR="006D732D" w:rsidRPr="00B63284">
        <w:rPr>
          <w:rFonts w:ascii="Garamond" w:hAnsi="Garamond"/>
          <w:kern w:val="2"/>
          <w14:ligatures w14:val="standardContextual"/>
        </w:rPr>
        <w:t xml:space="preserve"> </w:t>
      </w:r>
    </w:p>
    <w:p w14:paraId="3F726C58" w14:textId="77777777" w:rsidR="0037796D" w:rsidRDefault="009149C0" w:rsidP="0050281E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0281E">
        <w:rPr>
          <w:rFonts w:ascii="Garamond" w:eastAsia="Times New Roman" w:hAnsi="Garamond" w:cs="Times New Roman"/>
          <w:sz w:val="24"/>
          <w:szCs w:val="24"/>
        </w:rPr>
        <w:tab/>
      </w:r>
      <w:r w:rsidR="0037796D">
        <w:rPr>
          <w:rFonts w:ascii="Garamond" w:eastAsia="Times New Roman" w:hAnsi="Garamond" w:cs="Times New Roman"/>
          <w:sz w:val="24"/>
          <w:szCs w:val="24"/>
        </w:rPr>
        <w:t>Na t</w:t>
      </w:r>
      <w:r w:rsidR="008B1F10" w:rsidRPr="0050281E">
        <w:rPr>
          <w:rFonts w:ascii="Garamond" w:eastAsia="Times New Roman" w:hAnsi="Garamond" w:cs="Times New Roman"/>
          <w:sz w:val="24"/>
          <w:szCs w:val="24"/>
        </w:rPr>
        <w:t>emelj</w:t>
      </w:r>
      <w:r w:rsidR="0037796D">
        <w:rPr>
          <w:rFonts w:ascii="Garamond" w:eastAsia="Times New Roman" w:hAnsi="Garamond" w:cs="Times New Roman"/>
          <w:sz w:val="24"/>
          <w:szCs w:val="24"/>
        </w:rPr>
        <w:t>u</w:t>
      </w:r>
      <w:r w:rsidR="008B1F10" w:rsidRPr="0050281E">
        <w:rPr>
          <w:rFonts w:ascii="Garamond" w:eastAsia="Times New Roman" w:hAnsi="Garamond" w:cs="Times New Roman"/>
          <w:sz w:val="24"/>
          <w:szCs w:val="24"/>
        </w:rPr>
        <w:t xml:space="preserve"> članka 11. Zakona o pravu na pristup informacijama („Narodne novine“ broj 25/13, 85/15 i 69/22)</w:t>
      </w:r>
      <w:r w:rsidR="0037796D">
        <w:rPr>
          <w:rFonts w:ascii="Garamond" w:eastAsia="Times New Roman" w:hAnsi="Garamond" w:cs="Times New Roman"/>
          <w:sz w:val="24"/>
          <w:szCs w:val="24"/>
        </w:rPr>
        <w:t xml:space="preserve"> objavljujemo poziv za savjetovanje sa zainteresiranom javnošću u postupku donošenja Procjene rizika od velikih nesreća za područje općine Omišalj.</w:t>
      </w:r>
    </w:p>
    <w:p w14:paraId="2FA98673" w14:textId="3A6139A6" w:rsidR="0037796D" w:rsidRDefault="00AE5381" w:rsidP="0050281E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Open Sans"/>
          <w:noProof w:val="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sz w:val="24"/>
          <w:szCs w:val="24"/>
        </w:rPr>
        <w:tab/>
        <w:t xml:space="preserve">Procjenu rizika od velikih nesreća donosi predstavničko tijelo jedinice lokalne samouprave temeljem odredbe članka 17. </w:t>
      </w:r>
      <w:r w:rsidRPr="00F878BF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stavka 1. alineje 2.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 </w:t>
      </w:r>
      <w:r w:rsidRPr="00F878BF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Zakona o sustavu civilne zaštite (“Narodne novine” broj: 82/15, 118/18, 31/20, 20/21 i 114/22)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. Također, t</w:t>
      </w:r>
      <w:r w:rsidRPr="00F878BF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emeljem članka 8. stavka 2. Pravilnika o smjernicama za izradu procjena rizika od katastrofa i velikih nesreća za područje Republike Hrvatske i jedinica lokalne i područne (regionalne) samouprave (“Narodne novine” broj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 </w:t>
      </w:r>
      <w:r w:rsidRPr="00F878BF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65/16) 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p</w:t>
      </w:r>
      <w:r w:rsidRPr="00F878BF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rocjene rizika od velikih nesreća za područja jedinica lokalne samouprave izrađuju se najmanje jednom u tri godine, a zadnja Procjena rizika od velikih nesreća 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za općinu Omišalj </w:t>
      </w:r>
      <w:r w:rsidRPr="00F878BF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donesena je 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28. veljače 2022.</w:t>
      </w:r>
      <w:r w:rsidRPr="00F878BF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 godine</w:t>
      </w:r>
      <w:r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 xml:space="preserve"> („Službene novine Primorsko-goranske županije“ broj 6/22)</w:t>
      </w:r>
      <w:r w:rsidRPr="00F878BF">
        <w:rPr>
          <w:rFonts w:ascii="Garamond" w:eastAsia="Times New Roman" w:hAnsi="Garamond" w:cs="Open Sans"/>
          <w:noProof w:val="0"/>
          <w:sz w:val="24"/>
          <w:szCs w:val="24"/>
          <w:lang w:eastAsia="hr-HR"/>
        </w:rPr>
        <w:t>.</w:t>
      </w:r>
    </w:p>
    <w:p w14:paraId="7441EDFA" w14:textId="533CFCFB" w:rsidR="004F5AFD" w:rsidRPr="004F5AFD" w:rsidRDefault="004F5AFD" w:rsidP="004F5AFD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 w:rsidRPr="004F5AFD">
        <w:rPr>
          <w:rFonts w:ascii="Garamond" w:eastAsia="Times New Roman" w:hAnsi="Garamond" w:cs="Times New Roman"/>
          <w:sz w:val="24"/>
          <w:szCs w:val="24"/>
        </w:rPr>
        <w:t xml:space="preserve">Pravilnikom o nositeljima, sadržaju i postupcima izrade planskih dokumenata u civilnoj zaštiti te načinu informiranja javnosti u postupku njihova donošenja (“Narodne novine” broj: </w:t>
      </w:r>
      <w:r>
        <w:rPr>
          <w:rFonts w:ascii="Garamond" w:eastAsia="Times New Roman" w:hAnsi="Garamond" w:cs="Times New Roman"/>
          <w:sz w:val="24"/>
          <w:szCs w:val="24"/>
        </w:rPr>
        <w:t>66</w:t>
      </w:r>
      <w:r w:rsidRPr="004F5AFD">
        <w:rPr>
          <w:rFonts w:ascii="Garamond" w:eastAsia="Times New Roman" w:hAnsi="Garamond" w:cs="Times New Roman"/>
          <w:sz w:val="24"/>
          <w:szCs w:val="24"/>
        </w:rPr>
        <w:t>/</w:t>
      </w:r>
      <w:r>
        <w:rPr>
          <w:rFonts w:ascii="Garamond" w:eastAsia="Times New Roman" w:hAnsi="Garamond" w:cs="Times New Roman"/>
          <w:sz w:val="24"/>
          <w:szCs w:val="24"/>
        </w:rPr>
        <w:t>2</w:t>
      </w:r>
      <w:r w:rsidRPr="004F5AFD">
        <w:rPr>
          <w:rFonts w:ascii="Garamond" w:eastAsia="Times New Roman" w:hAnsi="Garamond" w:cs="Times New Roman"/>
          <w:sz w:val="24"/>
          <w:szCs w:val="24"/>
        </w:rPr>
        <w:t>1) utvrđena je obveza informiranja javnosti u postupku donošenja planskih dokumenata u području civilne zaštite. Propisano je da su svi nositelji izrade planskih dokumenata u civilnoj zaštiti dužni u postupak donošenja propisa uključiti javnost kako bi se prikupile informacije o interesima, stavovima i prijedlozima zainteresirane javnosti u vezi s javnim politikama u području civilne zaštite te pravovremeno uočile slabosti i negativni učinci javnih politika, a koje kroz postupak savjetovanja treba otkloniti prije njihovog formalnog usvajanja.</w:t>
      </w:r>
    </w:p>
    <w:p w14:paraId="6FA7ED06" w14:textId="3236283D" w:rsidR="00697ABA" w:rsidRPr="00697ABA" w:rsidRDefault="00697ABA" w:rsidP="00697ABA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 w:rsidRPr="00697ABA">
        <w:rPr>
          <w:rFonts w:ascii="Garamond" w:eastAsia="Times New Roman" w:hAnsi="Garamond" w:cs="Times New Roman"/>
          <w:sz w:val="24"/>
          <w:szCs w:val="24"/>
        </w:rPr>
        <w:t>Za izradu Procjene rizika angažiran</w:t>
      </w:r>
      <w:r>
        <w:rPr>
          <w:rFonts w:ascii="Garamond" w:eastAsia="Times New Roman" w:hAnsi="Garamond" w:cs="Times New Roman"/>
          <w:sz w:val="24"/>
          <w:szCs w:val="24"/>
        </w:rPr>
        <w:t>a</w:t>
      </w:r>
      <w:r w:rsidRPr="00697ABA">
        <w:rPr>
          <w:rFonts w:ascii="Garamond" w:eastAsia="Times New Roman" w:hAnsi="Garamond" w:cs="Times New Roman"/>
          <w:sz w:val="24"/>
          <w:szCs w:val="24"/>
        </w:rPr>
        <w:t xml:space="preserve"> je </w:t>
      </w:r>
      <w:r>
        <w:rPr>
          <w:rFonts w:ascii="Garamond" w:eastAsia="Times New Roman" w:hAnsi="Garamond" w:cs="Times New Roman"/>
          <w:sz w:val="24"/>
          <w:szCs w:val="24"/>
        </w:rPr>
        <w:t>Ustanova za obrazovanje odraslih DEFENSOR iz Varaždina</w:t>
      </w:r>
      <w:r w:rsidR="001A774B">
        <w:rPr>
          <w:rFonts w:ascii="Garamond" w:eastAsia="Times New Roman" w:hAnsi="Garamond" w:cs="Times New Roman"/>
          <w:sz w:val="24"/>
          <w:szCs w:val="24"/>
        </w:rPr>
        <w:t>, Šenoina 3,</w:t>
      </w:r>
      <w:r w:rsidRPr="00697ABA">
        <w:rPr>
          <w:rFonts w:ascii="Garamond" w:eastAsia="Times New Roman" w:hAnsi="Garamond" w:cs="Times New Roman"/>
          <w:sz w:val="24"/>
          <w:szCs w:val="24"/>
        </w:rPr>
        <w:t xml:space="preserve"> ovlaštenik za </w:t>
      </w:r>
      <w:r w:rsidR="001A774B">
        <w:rPr>
          <w:rFonts w:ascii="Garamond" w:eastAsia="Times New Roman" w:hAnsi="Garamond" w:cs="Times New Roman"/>
          <w:sz w:val="24"/>
          <w:szCs w:val="24"/>
        </w:rPr>
        <w:t xml:space="preserve">obavljanje </w:t>
      </w:r>
      <w:r w:rsidRPr="00697ABA">
        <w:rPr>
          <w:rFonts w:ascii="Garamond" w:eastAsia="Times New Roman" w:hAnsi="Garamond" w:cs="Times New Roman"/>
          <w:sz w:val="24"/>
          <w:szCs w:val="24"/>
        </w:rPr>
        <w:t>prv</w:t>
      </w:r>
      <w:r w:rsidR="001A774B">
        <w:rPr>
          <w:rFonts w:ascii="Garamond" w:eastAsia="Times New Roman" w:hAnsi="Garamond" w:cs="Times New Roman"/>
          <w:sz w:val="24"/>
          <w:szCs w:val="24"/>
        </w:rPr>
        <w:t>e i druge</w:t>
      </w:r>
      <w:r w:rsidRPr="00697ABA">
        <w:rPr>
          <w:rFonts w:ascii="Garamond" w:eastAsia="Times New Roman" w:hAnsi="Garamond" w:cs="Times New Roman"/>
          <w:sz w:val="24"/>
          <w:szCs w:val="24"/>
        </w:rPr>
        <w:t xml:space="preserve"> grup</w:t>
      </w:r>
      <w:r w:rsidR="001A774B">
        <w:rPr>
          <w:rFonts w:ascii="Garamond" w:eastAsia="Times New Roman" w:hAnsi="Garamond" w:cs="Times New Roman"/>
          <w:sz w:val="24"/>
          <w:szCs w:val="24"/>
        </w:rPr>
        <w:t>e</w:t>
      </w:r>
      <w:r w:rsidRPr="00697ABA">
        <w:rPr>
          <w:rFonts w:ascii="Garamond" w:eastAsia="Times New Roman" w:hAnsi="Garamond" w:cs="Times New Roman"/>
          <w:sz w:val="24"/>
          <w:szCs w:val="24"/>
        </w:rPr>
        <w:t xml:space="preserve"> stručnih poslova </w:t>
      </w:r>
      <w:r w:rsidR="001A774B">
        <w:rPr>
          <w:rFonts w:ascii="Garamond" w:eastAsia="Times New Roman" w:hAnsi="Garamond" w:cs="Times New Roman"/>
          <w:sz w:val="24"/>
          <w:szCs w:val="24"/>
        </w:rPr>
        <w:t xml:space="preserve">za izradu planskih dokumenata </w:t>
      </w:r>
      <w:r w:rsidRPr="00697ABA">
        <w:rPr>
          <w:rFonts w:ascii="Garamond" w:eastAsia="Times New Roman" w:hAnsi="Garamond" w:cs="Times New Roman"/>
          <w:sz w:val="24"/>
          <w:szCs w:val="24"/>
        </w:rPr>
        <w:t>u području civilne zaštite i to u svojstvu konzultanta.</w:t>
      </w:r>
    </w:p>
    <w:p w14:paraId="20FD98C8" w14:textId="0C10F3EC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</w:t>
      </w:r>
      <w:r w:rsidR="008D557D">
        <w:rPr>
          <w:rFonts w:ascii="Garamond" w:eastAsia="Calibri" w:hAnsi="Garamond" w:cs="Times New Roman"/>
          <w:b/>
          <w:noProof w:val="0"/>
          <w:sz w:val="24"/>
          <w:szCs w:val="24"/>
        </w:rPr>
        <w:t>p</w:t>
      </w:r>
      <w:r w:rsidR="003A7303">
        <w:rPr>
          <w:rFonts w:ascii="Garamond" w:eastAsia="Calibri" w:hAnsi="Garamond" w:cs="Times New Roman"/>
          <w:b/>
          <w:noProof w:val="0"/>
          <w:sz w:val="24"/>
          <w:szCs w:val="24"/>
        </w:rPr>
        <w:t>rocjene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 možete podnijeti putem Obrasca za savjetovanje dostupnog na ovoj stranici. Popunjen obrazac šalje se putem e-maila na adresu: </w:t>
      </w:r>
      <w:hyperlink r:id="rId7" w:history="1">
        <w:r w:rsidR="003A7303" w:rsidRPr="00943C2D">
          <w:rPr>
            <w:rStyle w:val="Hiperveza"/>
            <w:rFonts w:ascii="Garamond" w:eastAsia="Calibri" w:hAnsi="Garamond" w:cs="Times New Roman"/>
            <w:b/>
            <w:noProof w:val="0"/>
            <w:sz w:val="24"/>
            <w:szCs w:val="24"/>
          </w:rPr>
          <w:t>maja.mahulja@omisalj.hr</w:t>
        </w:r>
      </w:hyperlink>
      <w:r w:rsidR="003A7303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 </w:t>
      </w:r>
      <w:r w:rsidR="008207D1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 </w:t>
      </w:r>
      <w:r w:rsidRPr="0050281E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 </w:t>
      </w:r>
    </w:p>
    <w:p w14:paraId="3BDAEEC6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5906EBA8" w14:textId="6E001623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</w:t>
      </w:r>
      <w:r w:rsidR="008207D1">
        <w:rPr>
          <w:rFonts w:ascii="Garamond" w:eastAsia="Calibri" w:hAnsi="Garamond" w:cs="Times New Roman"/>
          <w:b/>
          <w:noProof w:val="0"/>
          <w:sz w:val="24"/>
          <w:szCs w:val="24"/>
        </w:rPr>
        <w:t>N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acrtu </w:t>
      </w:r>
      <w:r w:rsidR="008D557D">
        <w:rPr>
          <w:rFonts w:ascii="Garamond" w:eastAsia="Calibri" w:hAnsi="Garamond" w:cs="Times New Roman"/>
          <w:b/>
          <w:noProof w:val="0"/>
          <w:sz w:val="24"/>
          <w:szCs w:val="24"/>
        </w:rPr>
        <w:t>p</w:t>
      </w:r>
      <w:r w:rsidR="003A7303">
        <w:rPr>
          <w:rFonts w:ascii="Garamond" w:eastAsia="Calibri" w:hAnsi="Garamond" w:cs="Times New Roman"/>
          <w:b/>
          <w:noProof w:val="0"/>
          <w:sz w:val="24"/>
          <w:szCs w:val="24"/>
        </w:rPr>
        <w:t>rocjene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 otvoreno je 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do</w:t>
      </w:r>
      <w:r w:rsidR="003A7303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31. siječnja </w:t>
      </w:r>
      <w:r w:rsidR="00383EB4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202</w:t>
      </w:r>
      <w:r w:rsidR="00E34AA1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5</w:t>
      </w:r>
      <w:r w:rsidR="00383EB4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. 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godine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>.</w:t>
      </w:r>
    </w:p>
    <w:p w14:paraId="798B820A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7808BD0E" w14:textId="723D101B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 i to Izvješće bit će objavljeno na ovoj stranici.</w:t>
      </w:r>
    </w:p>
    <w:p w14:paraId="0249B302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6064FD03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7A102111" w14:textId="77777777" w:rsidR="00F878BF" w:rsidRDefault="00F878BF" w:rsidP="0050281E">
      <w:pPr>
        <w:spacing w:after="0" w:line="240" w:lineRule="auto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</w:p>
    <w:sectPr w:rsidR="00F8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9D9"/>
    <w:multiLevelType w:val="hybridMultilevel"/>
    <w:tmpl w:val="3A6243A8"/>
    <w:lvl w:ilvl="0" w:tplc="014C2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E38"/>
    <w:multiLevelType w:val="multilevel"/>
    <w:tmpl w:val="88BC38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A389D"/>
    <w:multiLevelType w:val="multilevel"/>
    <w:tmpl w:val="4AD2B9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A7B9A"/>
    <w:multiLevelType w:val="hybridMultilevel"/>
    <w:tmpl w:val="42341D60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DA1"/>
    <w:multiLevelType w:val="hybridMultilevel"/>
    <w:tmpl w:val="0584F1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701"/>
    <w:multiLevelType w:val="hybridMultilevel"/>
    <w:tmpl w:val="86C225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15257"/>
    <w:multiLevelType w:val="hybridMultilevel"/>
    <w:tmpl w:val="886C1C72"/>
    <w:lvl w:ilvl="0" w:tplc="CD20B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061B0"/>
    <w:multiLevelType w:val="hybridMultilevel"/>
    <w:tmpl w:val="D6BEF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7EDE"/>
    <w:multiLevelType w:val="hybridMultilevel"/>
    <w:tmpl w:val="38B2977C"/>
    <w:lvl w:ilvl="0" w:tplc="5AD29F4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632C1"/>
    <w:multiLevelType w:val="hybridMultilevel"/>
    <w:tmpl w:val="63C8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7288"/>
    <w:multiLevelType w:val="hybridMultilevel"/>
    <w:tmpl w:val="54C22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18EA"/>
    <w:multiLevelType w:val="hybridMultilevel"/>
    <w:tmpl w:val="FD265984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C993634"/>
    <w:multiLevelType w:val="hybridMultilevel"/>
    <w:tmpl w:val="C5EEB1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AB52FD"/>
    <w:multiLevelType w:val="multilevel"/>
    <w:tmpl w:val="EA86C5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CD767C"/>
    <w:multiLevelType w:val="hybridMultilevel"/>
    <w:tmpl w:val="D8000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62189"/>
    <w:multiLevelType w:val="multilevel"/>
    <w:tmpl w:val="FD74EB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41E1DB1"/>
    <w:multiLevelType w:val="hybridMultilevel"/>
    <w:tmpl w:val="42ECE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97C6B"/>
    <w:multiLevelType w:val="hybridMultilevel"/>
    <w:tmpl w:val="08DC1C68"/>
    <w:lvl w:ilvl="0" w:tplc="48463500">
      <w:start w:val="1"/>
      <w:numFmt w:val="decimal"/>
      <w:lvlText w:val="%1."/>
      <w:lvlJc w:val="left"/>
      <w:pPr>
        <w:ind w:left="71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205C"/>
    <w:multiLevelType w:val="multilevel"/>
    <w:tmpl w:val="31D40E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C31CD"/>
    <w:multiLevelType w:val="hybridMultilevel"/>
    <w:tmpl w:val="A6905C0A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51CBF"/>
    <w:multiLevelType w:val="hybridMultilevel"/>
    <w:tmpl w:val="00E24930"/>
    <w:lvl w:ilvl="0" w:tplc="D2CC60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F7B36"/>
    <w:multiLevelType w:val="hybridMultilevel"/>
    <w:tmpl w:val="27EE307C"/>
    <w:lvl w:ilvl="0" w:tplc="DD5E130C">
      <w:start w:val="1"/>
      <w:numFmt w:val="decimal"/>
      <w:lvlText w:val="%1."/>
      <w:lvlJc w:val="left"/>
      <w:pPr>
        <w:ind w:left="768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4" w15:restartNumberingAfterBreak="0">
    <w:nsid w:val="6E7B2A7C"/>
    <w:multiLevelType w:val="multilevel"/>
    <w:tmpl w:val="0284F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D0014"/>
    <w:multiLevelType w:val="hybridMultilevel"/>
    <w:tmpl w:val="520865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0F0DF7"/>
    <w:multiLevelType w:val="hybridMultilevel"/>
    <w:tmpl w:val="57109842"/>
    <w:lvl w:ilvl="0" w:tplc="CAE2D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12389">
    <w:abstractNumId w:val="0"/>
  </w:num>
  <w:num w:numId="2" w16cid:durableId="872037409">
    <w:abstractNumId w:val="24"/>
  </w:num>
  <w:num w:numId="3" w16cid:durableId="1633904402">
    <w:abstractNumId w:val="5"/>
  </w:num>
  <w:num w:numId="4" w16cid:durableId="780687137">
    <w:abstractNumId w:val="19"/>
  </w:num>
  <w:num w:numId="5" w16cid:durableId="1262255550">
    <w:abstractNumId w:val="2"/>
  </w:num>
  <w:num w:numId="6" w16cid:durableId="491063498">
    <w:abstractNumId w:val="1"/>
  </w:num>
  <w:num w:numId="7" w16cid:durableId="1617370686">
    <w:abstractNumId w:val="14"/>
  </w:num>
  <w:num w:numId="8" w16cid:durableId="210389651">
    <w:abstractNumId w:val="20"/>
  </w:num>
  <w:num w:numId="9" w16cid:durableId="1618751245">
    <w:abstractNumId w:val="16"/>
  </w:num>
  <w:num w:numId="10" w16cid:durableId="14625750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877139">
    <w:abstractNumId w:val="12"/>
  </w:num>
  <w:num w:numId="12" w16cid:durableId="2072265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3925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299105">
    <w:abstractNumId w:val="26"/>
  </w:num>
  <w:num w:numId="15" w16cid:durableId="1750300555">
    <w:abstractNumId w:val="10"/>
  </w:num>
  <w:num w:numId="16" w16cid:durableId="1404572078">
    <w:abstractNumId w:val="8"/>
  </w:num>
  <w:num w:numId="17" w16cid:durableId="211694015">
    <w:abstractNumId w:val="6"/>
  </w:num>
  <w:num w:numId="18" w16cid:durableId="435558074">
    <w:abstractNumId w:val="4"/>
  </w:num>
  <w:num w:numId="19" w16cid:durableId="630601267">
    <w:abstractNumId w:val="15"/>
  </w:num>
  <w:num w:numId="20" w16cid:durableId="1072241227">
    <w:abstractNumId w:val="11"/>
  </w:num>
  <w:num w:numId="21" w16cid:durableId="2029485350">
    <w:abstractNumId w:val="7"/>
  </w:num>
  <w:num w:numId="22" w16cid:durableId="815881154">
    <w:abstractNumId w:val="22"/>
  </w:num>
  <w:num w:numId="23" w16cid:durableId="1995335046">
    <w:abstractNumId w:val="18"/>
  </w:num>
  <w:num w:numId="24" w16cid:durableId="687831180">
    <w:abstractNumId w:val="13"/>
  </w:num>
  <w:num w:numId="25" w16cid:durableId="1461613015">
    <w:abstractNumId w:val="17"/>
  </w:num>
  <w:num w:numId="26" w16cid:durableId="1180660197">
    <w:abstractNumId w:val="9"/>
  </w:num>
  <w:num w:numId="27" w16cid:durableId="1675650834">
    <w:abstractNumId w:val="21"/>
  </w:num>
  <w:num w:numId="28" w16cid:durableId="183999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43"/>
    <w:rsid w:val="0007139F"/>
    <w:rsid w:val="000D0795"/>
    <w:rsid w:val="000D33B1"/>
    <w:rsid w:val="000E2349"/>
    <w:rsid w:val="00143747"/>
    <w:rsid w:val="0015723A"/>
    <w:rsid w:val="0017406B"/>
    <w:rsid w:val="00180B0F"/>
    <w:rsid w:val="00184BDE"/>
    <w:rsid w:val="001A774B"/>
    <w:rsid w:val="00201B9F"/>
    <w:rsid w:val="00236A2A"/>
    <w:rsid w:val="002C0C08"/>
    <w:rsid w:val="00303A03"/>
    <w:rsid w:val="0031704F"/>
    <w:rsid w:val="00331BDA"/>
    <w:rsid w:val="00344F5D"/>
    <w:rsid w:val="0034764A"/>
    <w:rsid w:val="00377437"/>
    <w:rsid w:val="0037796D"/>
    <w:rsid w:val="00383978"/>
    <w:rsid w:val="00383EB4"/>
    <w:rsid w:val="003931D2"/>
    <w:rsid w:val="003A7303"/>
    <w:rsid w:val="003C3B70"/>
    <w:rsid w:val="003D431A"/>
    <w:rsid w:val="003E0E97"/>
    <w:rsid w:val="003F5DEF"/>
    <w:rsid w:val="003F68EC"/>
    <w:rsid w:val="00414A0A"/>
    <w:rsid w:val="004156D6"/>
    <w:rsid w:val="00422120"/>
    <w:rsid w:val="0042393F"/>
    <w:rsid w:val="004265E9"/>
    <w:rsid w:val="0046581D"/>
    <w:rsid w:val="00484759"/>
    <w:rsid w:val="00492DB2"/>
    <w:rsid w:val="004D582B"/>
    <w:rsid w:val="004F5AFD"/>
    <w:rsid w:val="004F78C9"/>
    <w:rsid w:val="0050013A"/>
    <w:rsid w:val="0050281E"/>
    <w:rsid w:val="005319F5"/>
    <w:rsid w:val="00560BE2"/>
    <w:rsid w:val="00597F19"/>
    <w:rsid w:val="005B1440"/>
    <w:rsid w:val="005C4315"/>
    <w:rsid w:val="005F180B"/>
    <w:rsid w:val="0060654F"/>
    <w:rsid w:val="00620BB4"/>
    <w:rsid w:val="006303E7"/>
    <w:rsid w:val="00651D43"/>
    <w:rsid w:val="00654BAD"/>
    <w:rsid w:val="00673188"/>
    <w:rsid w:val="006731AE"/>
    <w:rsid w:val="00674CB8"/>
    <w:rsid w:val="00687514"/>
    <w:rsid w:val="00697ABA"/>
    <w:rsid w:val="006C516D"/>
    <w:rsid w:val="006D732D"/>
    <w:rsid w:val="006E5D46"/>
    <w:rsid w:val="00701912"/>
    <w:rsid w:val="00715256"/>
    <w:rsid w:val="00734F81"/>
    <w:rsid w:val="007514BB"/>
    <w:rsid w:val="007552CF"/>
    <w:rsid w:val="007B16BA"/>
    <w:rsid w:val="007B3EBD"/>
    <w:rsid w:val="007C0410"/>
    <w:rsid w:val="007C4E54"/>
    <w:rsid w:val="007E2210"/>
    <w:rsid w:val="008207D1"/>
    <w:rsid w:val="008669AE"/>
    <w:rsid w:val="00887A93"/>
    <w:rsid w:val="008B1F10"/>
    <w:rsid w:val="008D557D"/>
    <w:rsid w:val="008E3D45"/>
    <w:rsid w:val="008E5A43"/>
    <w:rsid w:val="008E6C7D"/>
    <w:rsid w:val="009149C0"/>
    <w:rsid w:val="00926020"/>
    <w:rsid w:val="0092710D"/>
    <w:rsid w:val="00937CBA"/>
    <w:rsid w:val="00940366"/>
    <w:rsid w:val="009570C5"/>
    <w:rsid w:val="009B2818"/>
    <w:rsid w:val="00A06333"/>
    <w:rsid w:val="00AC1494"/>
    <w:rsid w:val="00AD5DC2"/>
    <w:rsid w:val="00AE02C6"/>
    <w:rsid w:val="00AE5381"/>
    <w:rsid w:val="00B04575"/>
    <w:rsid w:val="00B268A2"/>
    <w:rsid w:val="00B32FCE"/>
    <w:rsid w:val="00B5474B"/>
    <w:rsid w:val="00B63284"/>
    <w:rsid w:val="00B77943"/>
    <w:rsid w:val="00B86247"/>
    <w:rsid w:val="00C97697"/>
    <w:rsid w:val="00CC036D"/>
    <w:rsid w:val="00CC15D8"/>
    <w:rsid w:val="00D6480F"/>
    <w:rsid w:val="00D96373"/>
    <w:rsid w:val="00D9705A"/>
    <w:rsid w:val="00DD4B6E"/>
    <w:rsid w:val="00DD4C2D"/>
    <w:rsid w:val="00DE2944"/>
    <w:rsid w:val="00E03B53"/>
    <w:rsid w:val="00E34AA1"/>
    <w:rsid w:val="00EA14CA"/>
    <w:rsid w:val="00EA19F5"/>
    <w:rsid w:val="00EC4B24"/>
    <w:rsid w:val="00F02664"/>
    <w:rsid w:val="00F100F9"/>
    <w:rsid w:val="00F152AF"/>
    <w:rsid w:val="00F3028E"/>
    <w:rsid w:val="00F878BF"/>
    <w:rsid w:val="00FA136F"/>
    <w:rsid w:val="00FA31B9"/>
    <w:rsid w:val="00FC2A84"/>
    <w:rsid w:val="00FC5B4A"/>
    <w:rsid w:val="00FD773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CB1"/>
  <w15:chartTrackingRefBased/>
  <w15:docId w15:val="{F21E661E-F9A2-497B-B002-00F2DD9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4A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7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77943"/>
    <w:rPr>
      <w:noProof/>
    </w:rPr>
  </w:style>
  <w:style w:type="paragraph" w:styleId="Odlomakpopisa">
    <w:name w:val="List Paragraph"/>
    <w:basedOn w:val="Normal"/>
    <w:uiPriority w:val="34"/>
    <w:qFormat/>
    <w:rsid w:val="00B779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5DEF"/>
    <w:rPr>
      <w:rFonts w:ascii="Segoe UI" w:hAnsi="Segoe UI" w:cs="Segoe UI"/>
      <w:noProof/>
      <w:sz w:val="18"/>
      <w:szCs w:val="18"/>
    </w:rPr>
  </w:style>
  <w:style w:type="paragraph" w:styleId="StandardWeb">
    <w:name w:val="Normal (Web)"/>
    <w:basedOn w:val="Normal"/>
    <w:uiPriority w:val="99"/>
    <w:rsid w:val="00654BA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F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1F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ja.mahulja@omisal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9787-58CA-46D4-ADCA-DA812C08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Općina Omisalj</cp:lastModifiedBy>
  <cp:revision>15</cp:revision>
  <cp:lastPrinted>2024-12-31T08:09:00Z</cp:lastPrinted>
  <dcterms:created xsi:type="dcterms:W3CDTF">2024-12-19T13:53:00Z</dcterms:created>
  <dcterms:modified xsi:type="dcterms:W3CDTF">2025-01-02T09:56:00Z</dcterms:modified>
</cp:coreProperties>
</file>