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5C19939D" w14:textId="77777777" w:rsidR="00A6345B" w:rsidRPr="00E23F49" w:rsidRDefault="00A6345B" w:rsidP="00A6345B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>KLASA: 024-01/25-01/</w:t>
      </w:r>
      <w:r>
        <w:rPr>
          <w:rFonts w:eastAsia="Times New Roman"/>
          <w:lang w:eastAsia="ar-SA"/>
        </w:rPr>
        <w:t>41</w:t>
      </w:r>
    </w:p>
    <w:p w14:paraId="5C40C2B4" w14:textId="11ABD135" w:rsidR="00A6345B" w:rsidRPr="00E23F49" w:rsidRDefault="00A6345B" w:rsidP="00A6345B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10</w:t>
      </w:r>
    </w:p>
    <w:p w14:paraId="3B7A56F9" w14:textId="77777777" w:rsidR="00A6345B" w:rsidRDefault="00A6345B" w:rsidP="00A6345B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 xml:space="preserve">2. svibnja </w:t>
      </w:r>
      <w:r w:rsidRPr="00E23F49">
        <w:rPr>
          <w:rFonts w:eastAsia="Times New Roman"/>
          <w:lang w:eastAsia="ar-SA"/>
        </w:rPr>
        <w:t>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227AE156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A6345B" w:rsidRPr="00971CCC">
        <w:rPr>
          <w:rFonts w:eastAsia="Times New Roman"/>
          <w:lang w:eastAsia="ar-SA"/>
        </w:rPr>
        <w:t>Izrada i tisak promidžbenih materijala u 2025. godini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622DA81E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A6345B">
        <w:rPr>
          <w:rFonts w:eastAsia="Times New Roman"/>
          <w:lang w:eastAsia="ar-SA"/>
        </w:rPr>
        <w:t>001/25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3565173A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A6345B" w:rsidRPr="00971CCC">
        <w:rPr>
          <w:rFonts w:eastAsia="Times New Roman"/>
          <w:lang w:eastAsia="ar-SA"/>
        </w:rPr>
        <w:t xml:space="preserve">8.000,00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4DFCC79C" w:rsidR="00D931F5" w:rsidRDefault="00A6345B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0283D">
        <w:rPr>
          <w:b/>
          <w:bCs/>
          <w:lang w:bidi="ta-IN"/>
        </w:rPr>
        <w:t xml:space="preserve">Tiskara </w:t>
      </w:r>
      <w:proofErr w:type="spellStart"/>
      <w:r w:rsidRPr="0020283D">
        <w:rPr>
          <w:b/>
          <w:bCs/>
          <w:lang w:bidi="ta-IN"/>
        </w:rPr>
        <w:t>Etic</w:t>
      </w:r>
      <w:proofErr w:type="spellEnd"/>
      <w:r w:rsidRPr="0020283D">
        <w:rPr>
          <w:b/>
          <w:bCs/>
          <w:lang w:bidi="ta-IN"/>
        </w:rPr>
        <w:t xml:space="preserve">, </w:t>
      </w:r>
      <w:proofErr w:type="spellStart"/>
      <w:r w:rsidRPr="0020283D">
        <w:rPr>
          <w:b/>
          <w:bCs/>
          <w:lang w:bidi="ta-IN"/>
        </w:rPr>
        <w:t>vl</w:t>
      </w:r>
      <w:proofErr w:type="spellEnd"/>
      <w:r w:rsidRPr="0020283D">
        <w:rPr>
          <w:b/>
          <w:bCs/>
          <w:lang w:bidi="ta-IN"/>
        </w:rPr>
        <w:t xml:space="preserve">. Tajana </w:t>
      </w:r>
      <w:proofErr w:type="spellStart"/>
      <w:r w:rsidRPr="0020283D">
        <w:rPr>
          <w:b/>
          <w:bCs/>
          <w:lang w:bidi="ta-IN"/>
        </w:rPr>
        <w:t>Dokleja</w:t>
      </w:r>
      <w:proofErr w:type="spellEnd"/>
      <w:r w:rsidRPr="0020283D">
        <w:rPr>
          <w:b/>
          <w:bCs/>
          <w:lang w:bidi="ta-IN"/>
        </w:rPr>
        <w:t>,</w:t>
      </w:r>
      <w:r>
        <w:rPr>
          <w:b/>
          <w:bCs/>
          <w:lang w:bidi="ta-IN"/>
        </w:rPr>
        <w:t xml:space="preserve"> </w:t>
      </w:r>
      <w:r w:rsidRPr="0020283D">
        <w:rPr>
          <w:b/>
          <w:bCs/>
          <w:lang w:bidi="ta-IN"/>
        </w:rPr>
        <w:t>Ulica Žrtava Fašizma 4,</w:t>
      </w:r>
      <w:r>
        <w:rPr>
          <w:b/>
          <w:bCs/>
          <w:lang w:bidi="ta-IN"/>
        </w:rPr>
        <w:t xml:space="preserve"> </w:t>
      </w:r>
      <w:r w:rsidRPr="0020283D">
        <w:rPr>
          <w:b/>
          <w:bCs/>
          <w:lang w:bidi="ta-IN"/>
        </w:rPr>
        <w:t>40000 Čakovec, OIB 98642050322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46710D5F" w:rsidR="00F46D38" w:rsidRPr="00723D0B" w:rsidRDefault="00A6345B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A6345B">
              <w:rPr>
                <w:b/>
                <w:bCs/>
                <w:lang w:bidi="ta-IN"/>
              </w:rPr>
              <w:t>3.993,50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0F73E25B" w:rsidR="00F46D38" w:rsidRPr="00723D0B" w:rsidRDefault="00A6345B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A6345B">
              <w:rPr>
                <w:b/>
                <w:bCs/>
                <w:lang w:bidi="ta-IN"/>
              </w:rPr>
              <w:t>998,38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51AA8798" w:rsidR="00F46D38" w:rsidRPr="00723D0B" w:rsidRDefault="00A6345B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A6345B">
              <w:rPr>
                <w:b/>
                <w:bCs/>
                <w:lang w:bidi="ta-IN"/>
              </w:rPr>
              <w:t>4.991,88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1B4767BD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A6345B" w:rsidRPr="0020283D">
        <w:rPr>
          <w:b/>
          <w:bCs/>
          <w:lang w:bidi="ta-IN"/>
        </w:rPr>
        <w:t xml:space="preserve">Tiskara </w:t>
      </w:r>
      <w:proofErr w:type="spellStart"/>
      <w:r w:rsidR="00A6345B" w:rsidRPr="0020283D">
        <w:rPr>
          <w:b/>
          <w:bCs/>
          <w:lang w:bidi="ta-IN"/>
        </w:rPr>
        <w:t>Etic</w:t>
      </w:r>
      <w:proofErr w:type="spellEnd"/>
      <w:r w:rsidR="00A6345B" w:rsidRPr="0020283D">
        <w:rPr>
          <w:b/>
          <w:bCs/>
          <w:lang w:bidi="ta-IN"/>
        </w:rPr>
        <w:t xml:space="preserve">, </w:t>
      </w:r>
      <w:proofErr w:type="spellStart"/>
      <w:r w:rsidR="00A6345B" w:rsidRPr="0020283D">
        <w:rPr>
          <w:b/>
          <w:bCs/>
          <w:lang w:bidi="ta-IN"/>
        </w:rPr>
        <w:t>vl</w:t>
      </w:r>
      <w:proofErr w:type="spellEnd"/>
      <w:r w:rsidR="00A6345B" w:rsidRPr="0020283D">
        <w:rPr>
          <w:b/>
          <w:bCs/>
          <w:lang w:bidi="ta-IN"/>
        </w:rPr>
        <w:t xml:space="preserve">. Tajana </w:t>
      </w:r>
      <w:proofErr w:type="spellStart"/>
      <w:r w:rsidR="00A6345B" w:rsidRPr="0020283D">
        <w:rPr>
          <w:b/>
          <w:bCs/>
          <w:lang w:bidi="ta-IN"/>
        </w:rPr>
        <w:t>Dokleja</w:t>
      </w:r>
      <w:proofErr w:type="spellEnd"/>
      <w:r w:rsidR="00A6345B" w:rsidRPr="0020283D">
        <w:rPr>
          <w:b/>
          <w:bCs/>
          <w:lang w:bidi="ta-IN"/>
        </w:rPr>
        <w:t>,</w:t>
      </w:r>
      <w:r w:rsidR="00A6345B">
        <w:rPr>
          <w:b/>
          <w:bCs/>
          <w:lang w:bidi="ta-IN"/>
        </w:rPr>
        <w:t xml:space="preserve"> </w:t>
      </w:r>
      <w:r w:rsidR="00A6345B" w:rsidRPr="0020283D">
        <w:rPr>
          <w:b/>
          <w:bCs/>
          <w:lang w:bidi="ta-IN"/>
        </w:rPr>
        <w:t>Ulica Žrtava Fašizma 4,</w:t>
      </w:r>
      <w:r w:rsidR="00A6345B">
        <w:rPr>
          <w:b/>
          <w:bCs/>
          <w:lang w:bidi="ta-IN"/>
        </w:rPr>
        <w:t xml:space="preserve"> </w:t>
      </w:r>
      <w:r w:rsidR="00A6345B" w:rsidRPr="0020283D">
        <w:rPr>
          <w:b/>
          <w:bCs/>
          <w:lang w:bidi="ta-IN"/>
        </w:rPr>
        <w:t>40000 Čakovec, OIB 98642050322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084005F5" w14:textId="77777777" w:rsidR="00A6345B" w:rsidRDefault="00A6345B">
      <w:pPr>
        <w:rPr>
          <w:b/>
          <w:bCs/>
          <w:lang w:bidi="ta-IN"/>
        </w:rPr>
      </w:pPr>
      <w:r>
        <w:rPr>
          <w:b/>
          <w:bCs/>
          <w:lang w:bidi="ta-IN"/>
        </w:rPr>
        <w:br w:type="page"/>
      </w:r>
    </w:p>
    <w:p w14:paraId="5DA414BE" w14:textId="206C9591" w:rsidR="008C123F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lastRenderedPageBreak/>
        <w:t>Razlozi odbijanja ponuda:</w:t>
      </w:r>
      <w:r w:rsidRPr="00A611F1">
        <w:rPr>
          <w:lang w:bidi="ta-IN"/>
        </w:rPr>
        <w:t xml:space="preserve"> </w:t>
      </w:r>
      <w:r w:rsidR="00A6345B" w:rsidRPr="00AF625A">
        <w:rPr>
          <w:lang w:bidi="ta-IN"/>
        </w:rPr>
        <w:t xml:space="preserve">Ponuda ponuditelja </w:t>
      </w:r>
      <w:r w:rsidR="00A6345B" w:rsidRPr="00FA0C20">
        <w:rPr>
          <w:lang w:bidi="ta-IN"/>
        </w:rPr>
        <w:t>PROSPEKT d. o. o., Dražice 138,</w:t>
      </w:r>
      <w:r w:rsidR="00A6345B">
        <w:rPr>
          <w:lang w:bidi="ta-IN"/>
        </w:rPr>
        <w:t xml:space="preserve"> </w:t>
      </w:r>
      <w:r w:rsidR="00A6345B" w:rsidRPr="00FA0C20">
        <w:rPr>
          <w:lang w:bidi="ta-IN"/>
        </w:rPr>
        <w:t>51000 Rijeka, OIB 55224819686</w:t>
      </w:r>
      <w:r w:rsidR="00A6345B">
        <w:rPr>
          <w:lang w:bidi="ta-IN"/>
        </w:rPr>
        <w:t xml:space="preserve"> </w:t>
      </w:r>
      <w:r w:rsidR="00A6345B" w:rsidRPr="00AF625A">
        <w:rPr>
          <w:lang w:bidi="ta-IN"/>
        </w:rPr>
        <w:t xml:space="preserve">je </w:t>
      </w:r>
      <w:r w:rsidR="00A6345B">
        <w:rPr>
          <w:lang w:bidi="ta-IN"/>
        </w:rPr>
        <w:t xml:space="preserve">utvrđena </w:t>
      </w:r>
      <w:r w:rsidR="00A6345B" w:rsidRPr="00AF625A">
        <w:rPr>
          <w:lang w:bidi="ta-IN"/>
        </w:rPr>
        <w:t>praviln</w:t>
      </w:r>
      <w:r w:rsidR="00A6345B">
        <w:rPr>
          <w:lang w:bidi="ta-IN"/>
        </w:rPr>
        <w:t>om</w:t>
      </w:r>
      <w:r w:rsidR="00A6345B" w:rsidRPr="00AF625A">
        <w:rPr>
          <w:lang w:bidi="ta-IN"/>
        </w:rPr>
        <w:t xml:space="preserve"> i prikladn</w:t>
      </w:r>
      <w:r w:rsidR="00A6345B">
        <w:rPr>
          <w:lang w:bidi="ta-IN"/>
        </w:rPr>
        <w:t>om</w:t>
      </w:r>
      <w:r w:rsidR="00A6345B" w:rsidRPr="00AF625A">
        <w:rPr>
          <w:lang w:bidi="ta-IN"/>
        </w:rPr>
        <w:t xml:space="preserve">, </w:t>
      </w:r>
      <w:r w:rsidR="00A6345B" w:rsidRPr="00084D2E">
        <w:rPr>
          <w:lang w:bidi="ta-IN"/>
        </w:rPr>
        <w:t xml:space="preserve">međutim </w:t>
      </w:r>
      <w:r w:rsidR="00A6345B" w:rsidRPr="00AF625A">
        <w:rPr>
          <w:lang w:bidi="ta-IN"/>
        </w:rPr>
        <w:t xml:space="preserve">ponuđena cijena </w:t>
      </w:r>
      <w:r w:rsidR="00A6345B">
        <w:rPr>
          <w:lang w:bidi="ta-IN"/>
        </w:rPr>
        <w:t xml:space="preserve">iste </w:t>
      </w:r>
      <w:r w:rsidR="00A6345B" w:rsidRPr="00AF625A">
        <w:rPr>
          <w:lang w:bidi="ta-IN"/>
        </w:rPr>
        <w:t>prelazi planirana, odnosno osigurana sredstva Naručitelja za predmet nabave</w:t>
      </w:r>
      <w:r w:rsidR="00A6345B">
        <w:rPr>
          <w:lang w:bidi="ta-IN"/>
        </w:rPr>
        <w:t xml:space="preserve">. </w:t>
      </w:r>
      <w:r w:rsidR="00A6345B" w:rsidRPr="00084D2E">
        <w:rPr>
          <w:lang w:bidi="ta-IN"/>
        </w:rPr>
        <w:t xml:space="preserve">Slijedom navedenog, spomenuta ponuda </w:t>
      </w:r>
      <w:bookmarkStart w:id="1" w:name="_Hlk190074362"/>
      <w:r w:rsidR="00A6345B" w:rsidRPr="00084D2E">
        <w:rPr>
          <w:lang w:bidi="ta-IN"/>
        </w:rPr>
        <w:t xml:space="preserve">se smatra neprihvatljivom </w:t>
      </w:r>
      <w:bookmarkEnd w:id="1"/>
      <w:r w:rsidR="00A6345B" w:rsidRPr="00084D2E">
        <w:rPr>
          <w:lang w:bidi="ta-IN"/>
        </w:rPr>
        <w:t xml:space="preserve">u smislu članka 3. stavka 1. točke 13. </w:t>
      </w:r>
      <w:bookmarkStart w:id="2" w:name="_Hlk190074389"/>
      <w:r w:rsidR="00A6345B">
        <w:rPr>
          <w:lang w:bidi="ta-IN"/>
        </w:rPr>
        <w:t>Zakona o javnoj nabavi</w:t>
      </w:r>
      <w:r w:rsidR="00A6345B" w:rsidRPr="00AF625A">
        <w:rPr>
          <w:lang w:bidi="ta-IN"/>
        </w:rPr>
        <w:t xml:space="preserve"> </w:t>
      </w:r>
      <w:r w:rsidR="00A6345B">
        <w:rPr>
          <w:lang w:bidi="ta-IN"/>
        </w:rPr>
        <w:t xml:space="preserve">(„Narodne novine“ broj 120/16 i 114/22; u daljnjem tekstu; ZJN 2016) </w:t>
      </w:r>
      <w:r w:rsidR="00A6345B" w:rsidRPr="00084D2E">
        <w:rPr>
          <w:lang w:bidi="ta-IN"/>
        </w:rPr>
        <w:t xml:space="preserve">te je Naručitelj </w:t>
      </w:r>
      <w:r w:rsidR="00A6345B">
        <w:rPr>
          <w:lang w:bidi="ta-IN"/>
        </w:rPr>
        <w:t xml:space="preserve">u svezi s </w:t>
      </w:r>
      <w:r w:rsidR="00A6345B" w:rsidRPr="00084D2E">
        <w:rPr>
          <w:lang w:bidi="ta-IN"/>
        </w:rPr>
        <w:t>člankom 295. stavkom 1. ZJN 2016</w:t>
      </w:r>
      <w:r w:rsidR="00A6345B">
        <w:rPr>
          <w:lang w:bidi="ta-IN"/>
        </w:rPr>
        <w:t>.</w:t>
      </w:r>
      <w:r w:rsidR="00A6345B" w:rsidRPr="00084D2E">
        <w:rPr>
          <w:lang w:bidi="ta-IN"/>
        </w:rPr>
        <w:t xml:space="preserve"> kao takvu </w:t>
      </w:r>
      <w:r w:rsidR="00A6345B">
        <w:rPr>
          <w:lang w:bidi="ta-IN"/>
        </w:rPr>
        <w:t>nije rangirao</w:t>
      </w:r>
      <w:r w:rsidR="00A6345B" w:rsidRPr="00084D2E">
        <w:rPr>
          <w:lang w:bidi="ta-IN"/>
        </w:rPr>
        <w:t xml:space="preserve"> prema kriteriju odabira</w:t>
      </w:r>
      <w:bookmarkEnd w:id="2"/>
      <w:r w:rsidR="00A6345B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1D1D4F19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A6345B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F32F7"/>
    <w:rsid w:val="004F5DB3"/>
    <w:rsid w:val="00535EFA"/>
    <w:rsid w:val="005746D2"/>
    <w:rsid w:val="00586E96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6345B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23C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2025-05-02T12:58:00Z</cp:lastPrinted>
  <dcterms:created xsi:type="dcterms:W3CDTF">2025-05-02T13:30:00Z</dcterms:created>
  <dcterms:modified xsi:type="dcterms:W3CDTF">2025-05-02T13:30:00Z</dcterms:modified>
</cp:coreProperties>
</file>