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5C5E833E"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3C2DE2">
        <w:t>36</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37583C">
        <w:t>3</w:t>
      </w:r>
    </w:p>
    <w:p w14:paraId="194752CD" w14:textId="323C9789" w:rsidR="00F70FFE" w:rsidRPr="00826B5B" w:rsidRDefault="00FE0C1B" w:rsidP="00CF5ADC">
      <w:r>
        <w:t>Omišalj</w:t>
      </w:r>
      <w:r w:rsidR="00E54028">
        <w:t xml:space="preserve">, </w:t>
      </w:r>
      <w:r w:rsidR="003C2DE2">
        <w:t>3. travnja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6417D924" w:rsidR="00152942" w:rsidRDefault="00152942" w:rsidP="00CF5ADC">
            <w:pPr>
              <w:pStyle w:val="Header"/>
              <w:jc w:val="center"/>
              <w:rPr>
                <w:b/>
                <w:sz w:val="24"/>
                <w:szCs w:val="24"/>
              </w:rPr>
            </w:pPr>
            <w:r>
              <w:rPr>
                <w:b/>
                <w:sz w:val="24"/>
                <w:szCs w:val="24"/>
              </w:rPr>
              <w:t xml:space="preserve">Predmet nabave: </w:t>
            </w:r>
            <w:bookmarkStart w:id="0" w:name="_Hlk131164376"/>
            <w:r w:rsidR="0037583C" w:rsidRPr="0037583C">
              <w:rPr>
                <w:bCs/>
                <w:sz w:val="24"/>
                <w:szCs w:val="24"/>
              </w:rPr>
              <w:t>Nabava, doprema i planiranje materijala za plaže</w:t>
            </w:r>
            <w:bookmarkEnd w:id="0"/>
          </w:p>
          <w:p w14:paraId="2EB3DCCF" w14:textId="0B59A911" w:rsidR="009020B0" w:rsidRDefault="00152942" w:rsidP="00CF5ADC">
            <w:pPr>
              <w:pStyle w:val="Header"/>
              <w:jc w:val="center"/>
              <w:rPr>
                <w:b/>
                <w:sz w:val="24"/>
                <w:szCs w:val="24"/>
              </w:rPr>
            </w:pPr>
            <w:r>
              <w:rPr>
                <w:b/>
                <w:sz w:val="24"/>
                <w:szCs w:val="24"/>
              </w:rPr>
              <w:t xml:space="preserve">Evidencijski broj nabave: </w:t>
            </w:r>
            <w:r w:rsidR="0037583C">
              <w:rPr>
                <w:bCs/>
                <w:sz w:val="24"/>
                <w:szCs w:val="24"/>
              </w:rPr>
              <w:t>25/23</w:t>
            </w:r>
          </w:p>
          <w:p w14:paraId="13774AE0" w14:textId="0A71564B" w:rsidR="00152942" w:rsidRPr="00826B5B" w:rsidRDefault="00152942" w:rsidP="00CF5ADC">
            <w:pPr>
              <w:pStyle w:val="Header"/>
              <w:jc w:val="center"/>
              <w:rPr>
                <w:b/>
                <w:sz w:val="24"/>
                <w:szCs w:val="24"/>
              </w:rPr>
            </w:pPr>
            <w:r>
              <w:rPr>
                <w:b/>
                <w:sz w:val="24"/>
                <w:szCs w:val="24"/>
              </w:rPr>
              <w:t xml:space="preserve">CPV oznaka: </w:t>
            </w:r>
            <w:bookmarkStart w:id="1" w:name="_Hlk131170343"/>
            <w:r w:rsidR="00B34F71" w:rsidRPr="00B34F71">
              <w:rPr>
                <w:bCs/>
                <w:sz w:val="24"/>
                <w:szCs w:val="24"/>
              </w:rPr>
              <w:t>45243400-6</w:t>
            </w:r>
            <w:r w:rsidR="00B34F71">
              <w:rPr>
                <w:bCs/>
                <w:sz w:val="24"/>
                <w:szCs w:val="24"/>
              </w:rPr>
              <w:t xml:space="preserve"> - </w:t>
            </w:r>
            <w:r w:rsidR="00B34F71" w:rsidRPr="00B34F71">
              <w:rPr>
                <w:bCs/>
                <w:sz w:val="24"/>
                <w:szCs w:val="24"/>
              </w:rPr>
              <w:t>Radovi na utvrđivanju plaže</w:t>
            </w:r>
          </w:p>
          <w:bookmarkEnd w:id="1"/>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4DC95B0A" w:rsidR="004F51A4" w:rsidRDefault="0037583C" w:rsidP="00CF5ADC">
      <w:pPr>
        <w:rPr>
          <w:color w:val="000000"/>
        </w:rPr>
      </w:pPr>
      <w:r>
        <w:rPr>
          <w:color w:val="000000"/>
        </w:rPr>
        <w:t>25/23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E817770" w:rsidR="004F51A4" w:rsidRPr="00C64053" w:rsidRDefault="0037583C" w:rsidP="00CF5ADC">
      <w:r>
        <w:t>11.000,00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5FA4E079" w14:textId="77777777" w:rsidR="00DA112B" w:rsidRDefault="00DA112B" w:rsidP="00DA112B">
      <w:pPr>
        <w:jc w:val="both"/>
      </w:pPr>
      <w:r>
        <w:t>I</w:t>
      </w:r>
      <w:r w:rsidRPr="00DA112B">
        <w:t>zvođenje radova na dohrani i ravnanju javnih plaža, uključujući dobavu, dovoz te istovar materijala potrebnog za izvođenje predmetnih radova. Nadalje, predmetom nabave obuhvaćeni su i radovi na strojnom razbijanju stijenja u obalnom pojasu.</w:t>
      </w:r>
      <w:r>
        <w:t xml:space="preserve"> Tehnički opisi i opseg poslova koji se realiziraju u sklopu predmeta nabave definirani su Troškovnikom koji se ponuditeljima stavlja na raspolaganje kao Prilog 2. ovog Poziva.</w:t>
      </w:r>
    </w:p>
    <w:p w14:paraId="534462D7" w14:textId="77777777" w:rsidR="00DA112B" w:rsidRPr="00D8296E" w:rsidRDefault="00DA112B" w:rsidP="00DA112B">
      <w:pPr>
        <w:tabs>
          <w:tab w:val="left" w:pos="-2160"/>
        </w:tabs>
        <w:jc w:val="both"/>
        <w:rPr>
          <w:color w:val="000000"/>
        </w:rPr>
      </w:pPr>
    </w:p>
    <w:p w14:paraId="6F37664D" w14:textId="04DAE8C6" w:rsidR="006204DF" w:rsidRPr="00D8296E" w:rsidRDefault="006204DF" w:rsidP="006204DF">
      <w:pPr>
        <w:tabs>
          <w:tab w:val="left" w:pos="-2160"/>
        </w:tabs>
        <w:jc w:val="both"/>
        <w:rPr>
          <w:color w:val="000000"/>
        </w:rPr>
      </w:pPr>
      <w:r w:rsidRPr="00D8296E">
        <w:rPr>
          <w:b/>
          <w:bCs/>
          <w:color w:val="000000"/>
        </w:rPr>
        <w:t xml:space="preserve">Odabrani ponuditelj je dužan </w:t>
      </w:r>
      <w:r>
        <w:rPr>
          <w:b/>
          <w:bCs/>
          <w:color w:val="000000"/>
        </w:rPr>
        <w:t xml:space="preserve">predmetne radove izvesti u razdoblju od </w:t>
      </w:r>
      <w:r w:rsidRPr="006204DF">
        <w:rPr>
          <w:b/>
          <w:bCs/>
          <w:color w:val="000000"/>
        </w:rPr>
        <w:t>24. travnja 2023. do 15. svibnja 2023.</w:t>
      </w:r>
      <w:r w:rsidRPr="00D8296E">
        <w:rPr>
          <w:b/>
          <w:bCs/>
          <w:color w:val="000000"/>
        </w:rPr>
        <w:t xml:space="preserve"> </w:t>
      </w:r>
      <w:r>
        <w:rPr>
          <w:color w:val="000000"/>
        </w:rPr>
        <w:t xml:space="preserve">U slučaju nepridržavanja navedenih rokova ili drugih ugovornih obveza, </w:t>
      </w:r>
      <w:r w:rsidRPr="00D8296E">
        <w:rPr>
          <w:color w:val="000000"/>
        </w:rPr>
        <w:t xml:space="preserve">Naručitelj će </w:t>
      </w:r>
      <w:r>
        <w:rPr>
          <w:color w:val="000000"/>
        </w:rPr>
        <w:t>odabranom p</w:t>
      </w:r>
      <w:r w:rsidRPr="00D8296E">
        <w:rPr>
          <w:color w:val="000000"/>
        </w:rPr>
        <w:t xml:space="preserve">onuditelju obračunati i naplatiti ugovorom definiranu kaznu. </w:t>
      </w:r>
    </w:p>
    <w:p w14:paraId="00373A86" w14:textId="77777777" w:rsidR="006204DF" w:rsidRDefault="006204DF" w:rsidP="00DA112B">
      <w:pPr>
        <w:jc w:val="both"/>
        <w:rPr>
          <w:color w:val="000000"/>
        </w:rPr>
      </w:pPr>
    </w:p>
    <w:p w14:paraId="0190A6A1" w14:textId="5510CA8C" w:rsidR="00DA112B" w:rsidRPr="0010207A" w:rsidRDefault="00DA112B" w:rsidP="00DA112B">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25551DC5" w14:textId="77777777" w:rsidR="00DA112B" w:rsidRDefault="00DA112B" w:rsidP="00DA112B">
      <w:pPr>
        <w:tabs>
          <w:tab w:val="left" w:pos="-2160"/>
        </w:tabs>
        <w:jc w:val="both"/>
        <w:rPr>
          <w:color w:val="000000"/>
        </w:rPr>
      </w:pPr>
    </w:p>
    <w:p w14:paraId="4D63D9A5" w14:textId="77777777" w:rsidR="00DA112B" w:rsidRPr="00DE36CF" w:rsidRDefault="00DA112B" w:rsidP="00DA112B">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osnovnog i potrošnog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0AA1746F" w14:textId="77777777" w:rsidR="00DA112B" w:rsidRDefault="00DA112B" w:rsidP="00DA112B">
      <w:pPr>
        <w:jc w:val="both"/>
        <w:rPr>
          <w:color w:val="000000"/>
        </w:rPr>
      </w:pPr>
    </w:p>
    <w:p w14:paraId="47053557" w14:textId="7D9EF717" w:rsidR="00C64053" w:rsidRPr="00DA112B" w:rsidRDefault="00DA112B" w:rsidP="00DA112B">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0D1592EF" w14:textId="77777777" w:rsidR="00A1681C" w:rsidRPr="00826B5B" w:rsidRDefault="00A1681C" w:rsidP="00C64053"/>
    <w:p w14:paraId="2DDC1DA1" w14:textId="60B2B208" w:rsidR="00C64053" w:rsidRPr="00826B5B" w:rsidRDefault="00C64053" w:rsidP="00C64053">
      <w:r w:rsidRPr="00826B5B">
        <w:t xml:space="preserve">CPV oznaka: </w:t>
      </w:r>
      <w:r w:rsidR="0037583C" w:rsidRPr="0037583C">
        <w:t>45243400-6 - Radovi na utvrđivanju plaže</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5193A5FD" w:rsidR="004F51A4" w:rsidRDefault="006204DF" w:rsidP="00CF5ADC">
      <w:r>
        <w:t>Javne plaže na području općine Omišalj, lokacije navedene u Troškovniku</w:t>
      </w:r>
      <w:r w:rsidR="001E4F83">
        <w:t>.</w:t>
      </w:r>
    </w:p>
    <w:p w14:paraId="5F4CF9ED" w14:textId="0BC6B254" w:rsidR="004F51A4" w:rsidRDefault="004F51A4" w:rsidP="00CF5ADC"/>
    <w:p w14:paraId="60B3EEF8" w14:textId="77777777" w:rsidR="00DF0F9C" w:rsidRPr="00826B5B" w:rsidRDefault="00DF0F9C"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lastRenderedPageBreak/>
        <w:t>VRSTA I TRAJANJE UGOVORA</w:t>
      </w:r>
    </w:p>
    <w:p w14:paraId="08685896" w14:textId="77777777" w:rsidR="00C815DD" w:rsidRPr="00826B5B" w:rsidRDefault="00C815DD" w:rsidP="00CF5ADC">
      <w:pPr>
        <w:rPr>
          <w:color w:val="000000"/>
        </w:rPr>
      </w:pPr>
    </w:p>
    <w:p w14:paraId="34DF184D" w14:textId="12A36D6C" w:rsidR="00C64053" w:rsidRDefault="00C64053" w:rsidP="00C64053">
      <w:pPr>
        <w:tabs>
          <w:tab w:val="left" w:pos="0"/>
        </w:tabs>
        <w:jc w:val="both"/>
        <w:rPr>
          <w:color w:val="000000"/>
        </w:rPr>
      </w:pPr>
      <w:r>
        <w:rPr>
          <w:color w:val="000000"/>
        </w:rPr>
        <w:t xml:space="preserve">Temeljem provedenog postupka sklopit će se ugovor o nabavi </w:t>
      </w:r>
      <w:r w:rsidR="0037583C">
        <w:rPr>
          <w:color w:val="000000"/>
        </w:rPr>
        <w:t>radova</w:t>
      </w:r>
      <w:r>
        <w:rPr>
          <w:color w:val="000000"/>
        </w:rPr>
        <w:t>.</w:t>
      </w:r>
    </w:p>
    <w:p w14:paraId="6DB41EF5" w14:textId="77777777" w:rsidR="00C64053" w:rsidRDefault="00C64053" w:rsidP="00C64053">
      <w:pPr>
        <w:tabs>
          <w:tab w:val="left" w:pos="0"/>
        </w:tabs>
        <w:jc w:val="both"/>
        <w:rPr>
          <w:color w:val="000000"/>
        </w:rPr>
      </w:pPr>
    </w:p>
    <w:p w14:paraId="321486CE" w14:textId="4E6364A8" w:rsidR="00C64053" w:rsidRPr="00826B5B" w:rsidRDefault="00C64053" w:rsidP="00C64053">
      <w:pPr>
        <w:tabs>
          <w:tab w:val="left" w:pos="0"/>
        </w:tabs>
        <w:jc w:val="both"/>
        <w:rPr>
          <w:color w:val="FF0000"/>
        </w:rPr>
      </w:pPr>
      <w:r w:rsidRPr="00826B5B">
        <w:rPr>
          <w:color w:val="000000"/>
        </w:rPr>
        <w:t xml:space="preserve">Ugovor se sklapa na razdoblje </w:t>
      </w:r>
      <w:r w:rsidR="0037583C">
        <w:rPr>
          <w:color w:val="000000"/>
        </w:rPr>
        <w:t>do 15. svibnja 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7A940FF6" w14:textId="77777777" w:rsidR="006204DF" w:rsidRPr="00737528" w:rsidRDefault="006204DF" w:rsidP="006204DF">
      <w:pPr>
        <w:tabs>
          <w:tab w:val="left" w:pos="0"/>
        </w:tabs>
        <w:jc w:val="both"/>
        <w:rPr>
          <w:bCs/>
          <w:color w:val="000000"/>
        </w:rPr>
      </w:pPr>
      <w:r w:rsidRPr="00737528">
        <w:rPr>
          <w:bCs/>
          <w:color w:val="000000"/>
        </w:rPr>
        <w:t xml:space="preserve">Plaćanje će se izvršiti u roku od 30 dana od zaprimanja valjanog računa ispostavljenog temeljem uredno realiziranog posla.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2"/>
    <w:bookmarkEnd w:id="4"/>
    <w:p w14:paraId="65D4EA9E" w14:textId="77777777" w:rsidR="00C64053" w:rsidRPr="0037583C" w:rsidRDefault="00C64053" w:rsidP="00C64053">
      <w:pPr>
        <w:pStyle w:val="ListParagraph"/>
        <w:numPr>
          <w:ilvl w:val="1"/>
          <w:numId w:val="27"/>
        </w:numPr>
        <w:tabs>
          <w:tab w:val="left" w:pos="0"/>
        </w:tabs>
        <w:jc w:val="both"/>
        <w:rPr>
          <w:b/>
          <w:bCs/>
          <w:sz w:val="24"/>
          <w:szCs w:val="24"/>
        </w:rPr>
      </w:pPr>
      <w:r w:rsidRPr="0037583C">
        <w:rPr>
          <w:b/>
          <w:bCs/>
          <w:sz w:val="24"/>
          <w:szCs w:val="24"/>
        </w:rPr>
        <w:t>Popunjeni, potpisani i pečatom ovjereni Troškovnik</w:t>
      </w:r>
    </w:p>
    <w:p w14:paraId="34399D2B" w14:textId="77777777" w:rsidR="00C64053" w:rsidRPr="0037583C" w:rsidRDefault="00C64053" w:rsidP="00C64053">
      <w:pPr>
        <w:tabs>
          <w:tab w:val="left" w:pos="0"/>
        </w:tabs>
        <w:jc w:val="both"/>
      </w:pPr>
      <w:r w:rsidRPr="0037583C">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1E3919B" w:rsidR="001D262A" w:rsidRDefault="001D262A" w:rsidP="00CF5ADC">
      <w:pPr>
        <w:tabs>
          <w:tab w:val="left" w:pos="0"/>
        </w:tabs>
        <w:jc w:val="both"/>
        <w:rPr>
          <w:b/>
        </w:rPr>
      </w:pPr>
    </w:p>
    <w:p w14:paraId="4255EEA1" w14:textId="77777777" w:rsidR="00DF0F9C" w:rsidRPr="00826B5B" w:rsidRDefault="00DF0F9C"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lastRenderedPageBreak/>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50083934" w:rsidR="00C64053" w:rsidRPr="00EA06DD" w:rsidRDefault="00C64053" w:rsidP="00C64053">
      <w:pPr>
        <w:jc w:val="center"/>
        <w:rPr>
          <w:b/>
          <w:bCs/>
          <w:color w:val="000000"/>
        </w:rPr>
      </w:pPr>
      <w:r w:rsidRPr="00EA06DD">
        <w:rPr>
          <w:b/>
          <w:bCs/>
          <w:color w:val="000000"/>
        </w:rPr>
        <w:t xml:space="preserve">Predmet nabave: </w:t>
      </w:r>
      <w:r w:rsidR="0037583C" w:rsidRPr="0037583C">
        <w:rPr>
          <w:b/>
        </w:rPr>
        <w:t>Nabava, doprema i planiranje materijala za plaže</w:t>
      </w:r>
    </w:p>
    <w:p w14:paraId="07EA418E" w14:textId="09120363" w:rsidR="00C64053" w:rsidRPr="00EA06DD" w:rsidRDefault="00C64053" w:rsidP="00C64053">
      <w:pPr>
        <w:jc w:val="center"/>
        <w:rPr>
          <w:b/>
          <w:bCs/>
          <w:color w:val="000000"/>
        </w:rPr>
      </w:pPr>
      <w:r w:rsidRPr="00EA06DD">
        <w:rPr>
          <w:b/>
          <w:bCs/>
          <w:color w:val="000000"/>
        </w:rPr>
        <w:t xml:space="preserve">Ev. br. nabave: </w:t>
      </w:r>
      <w:r w:rsidR="0037583C">
        <w:rPr>
          <w:b/>
          <w:bCs/>
          <w:color w:val="000000"/>
        </w:rPr>
        <w:t>25/23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lastRenderedPageBreak/>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48B3027B" w:rsidR="0008372D" w:rsidRDefault="00AA3498" w:rsidP="00CF5ADC">
      <w:pPr>
        <w:jc w:val="both"/>
        <w:rPr>
          <w:color w:val="000000"/>
        </w:rPr>
      </w:pPr>
      <w:r w:rsidRPr="00826B5B">
        <w:rPr>
          <w:color w:val="000000"/>
        </w:rPr>
        <w:t xml:space="preserve">Kriterij odabira ponude je </w:t>
      </w:r>
      <w:r w:rsidR="00C64053" w:rsidRPr="0037583C">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11F821D6" w:rsidR="00AA3498" w:rsidRPr="0008372D" w:rsidRDefault="00DF0F9C" w:rsidP="00AA3498">
      <w:pPr>
        <w:jc w:val="both"/>
        <w:rPr>
          <w:b/>
          <w:u w:val="single"/>
        </w:rPr>
      </w:pPr>
      <w:r>
        <w:rPr>
          <w:b/>
          <w:u w:val="single"/>
        </w:rPr>
        <w:t>12. travnja</w:t>
      </w:r>
      <w:r w:rsidR="00C64053">
        <w:rPr>
          <w:b/>
          <w:u w:val="single"/>
        </w:rPr>
        <w:t xml:space="preserve"> </w:t>
      </w:r>
      <w:r w:rsidR="00AA53C0">
        <w:rPr>
          <w:b/>
          <w:u w:val="single"/>
        </w:rPr>
        <w:t>2023.</w:t>
      </w:r>
      <w:r w:rsidR="00AA3498" w:rsidRPr="00826B5B">
        <w:rPr>
          <w:b/>
          <w:u w:val="single"/>
        </w:rPr>
        <w:t xml:space="preserve"> do </w:t>
      </w:r>
      <w:r w:rsidR="00DF6CC2">
        <w:rPr>
          <w:b/>
          <w:u w:val="single"/>
        </w:rPr>
        <w:t>14</w:t>
      </w:r>
      <w:r>
        <w:rPr>
          <w:b/>
          <w:u w:val="single"/>
        </w:rPr>
        <w:t>:00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D89E88A" w:rsidR="00BD2986" w:rsidRPr="00826B5B" w:rsidRDefault="0008372D" w:rsidP="00CF5ADC">
      <w:pPr>
        <w:jc w:val="both"/>
      </w:pPr>
      <w:r>
        <w:t>O</w:t>
      </w:r>
      <w:r w:rsidR="00D36AC0" w:rsidRPr="00826B5B">
        <w:t>tvaranje ponuda održat će se</w:t>
      </w:r>
      <w:r w:rsidR="00AA3498">
        <w:t xml:space="preserve"> </w:t>
      </w:r>
      <w:r w:rsidR="00DF0F9C" w:rsidRPr="00DF0F9C">
        <w:t xml:space="preserve">12. travnja 2023. </w:t>
      </w:r>
      <w:r w:rsidR="00DF0F9C">
        <w:t>u</w:t>
      </w:r>
      <w:r w:rsidR="00DF0F9C" w:rsidRPr="00DF0F9C">
        <w:t xml:space="preserve"> 13:00</w:t>
      </w:r>
      <w:r w:rsidR="00DF0F9C">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 xml:space="preserve">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w:t>
      </w:r>
      <w:r w:rsidRPr="00CE5EB5">
        <w:lastRenderedPageBreak/>
        <w:t>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7F068EDC"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7AAC6397" w:rsidR="003C4B5D" w:rsidRPr="0037583C" w:rsidRDefault="007351A8" w:rsidP="00CF5ADC">
      <w:pPr>
        <w:pStyle w:val="ListParagraph"/>
        <w:numPr>
          <w:ilvl w:val="0"/>
          <w:numId w:val="34"/>
        </w:numPr>
        <w:rPr>
          <w:sz w:val="24"/>
          <w:szCs w:val="24"/>
        </w:rPr>
      </w:pPr>
      <w:r w:rsidRPr="0037583C">
        <w:rPr>
          <w:sz w:val="24"/>
          <w:szCs w:val="24"/>
        </w:rPr>
        <w:t xml:space="preserve">Obrazac </w:t>
      </w:r>
      <w:r w:rsidR="003C4B5D" w:rsidRPr="0037583C">
        <w:rPr>
          <w:sz w:val="24"/>
          <w:szCs w:val="24"/>
        </w:rPr>
        <w:t>Troškovnik</w:t>
      </w:r>
      <w:r w:rsidRPr="0037583C">
        <w:rPr>
          <w:sz w:val="24"/>
          <w:szCs w:val="24"/>
        </w:rPr>
        <w:t>a</w:t>
      </w:r>
      <w:r w:rsidR="0037583C" w:rsidRPr="0037583C">
        <w:rPr>
          <w:sz w:val="24"/>
          <w:szCs w:val="24"/>
        </w:rPr>
        <w:t>.</w:t>
      </w:r>
    </w:p>
    <w:p w14:paraId="6CF78375" w14:textId="77777777" w:rsidR="003C4B5D" w:rsidRPr="00826B5B" w:rsidRDefault="003C4B5D" w:rsidP="00CF5ADC"/>
    <w:p w14:paraId="7E5BF06C" w14:textId="5B4F0B8F" w:rsidR="00865195" w:rsidRDefault="003C4B5D" w:rsidP="00DF0F9C">
      <w:pPr>
        <w:ind w:left="5664"/>
        <w:jc w:val="center"/>
        <w:rPr>
          <w:b/>
          <w:bCs/>
        </w:rPr>
      </w:pPr>
      <w:r w:rsidRPr="00826B5B">
        <w:rPr>
          <w:b/>
        </w:rPr>
        <w:t xml:space="preserve">   </w:t>
      </w:r>
      <w:r w:rsidR="00B62F82">
        <w:rPr>
          <w:b/>
          <w:bCs/>
        </w:rPr>
        <w:t>PROČELNICA</w:t>
      </w:r>
    </w:p>
    <w:p w14:paraId="1282C781" w14:textId="50D4314B" w:rsidR="00E7343C" w:rsidRPr="004F51A4" w:rsidRDefault="00865195" w:rsidP="00DF0F9C">
      <w:pPr>
        <w:ind w:left="5664"/>
        <w:jc w:val="center"/>
        <w:rPr>
          <w:b/>
          <w:bCs/>
        </w:rPr>
      </w:pPr>
      <w:r>
        <w:rPr>
          <w:b/>
          <w:bCs/>
        </w:rPr>
        <w:t xml:space="preserve">Maja Mahulja, dipl. </w:t>
      </w:r>
      <w:r w:rsidRPr="00F7278C">
        <w:rPr>
          <w:b/>
          <w:bCs/>
        </w:rPr>
        <w:t>oec.</w:t>
      </w:r>
      <w:r w:rsidR="002E439D" w:rsidRPr="00DF0F9C">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9C93" w14:textId="77777777" w:rsidR="00D42664" w:rsidRDefault="00D42664">
      <w:r>
        <w:separator/>
      </w:r>
    </w:p>
  </w:endnote>
  <w:endnote w:type="continuationSeparator" w:id="0">
    <w:p w14:paraId="4C10C32A" w14:textId="77777777" w:rsidR="00D42664" w:rsidRDefault="00D4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C894" w14:textId="77777777" w:rsidR="00D42664" w:rsidRDefault="00D42664">
      <w:r>
        <w:separator/>
      </w:r>
    </w:p>
  </w:footnote>
  <w:footnote w:type="continuationSeparator" w:id="0">
    <w:p w14:paraId="0C7EE565" w14:textId="77777777" w:rsidR="00D42664" w:rsidRDefault="00D4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1CE8"/>
    <w:rsid w:val="00064B84"/>
    <w:rsid w:val="00065356"/>
    <w:rsid w:val="00066AB6"/>
    <w:rsid w:val="000741CB"/>
    <w:rsid w:val="00075BA7"/>
    <w:rsid w:val="000808E2"/>
    <w:rsid w:val="00082408"/>
    <w:rsid w:val="00082748"/>
    <w:rsid w:val="00082858"/>
    <w:rsid w:val="00082AC1"/>
    <w:rsid w:val="0008372D"/>
    <w:rsid w:val="0008511A"/>
    <w:rsid w:val="00086295"/>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1018"/>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7583C"/>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2DE2"/>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204DF"/>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681C"/>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4F71"/>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2664"/>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112B"/>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0F9C"/>
    <w:rsid w:val="00DF2620"/>
    <w:rsid w:val="00DF2AD2"/>
    <w:rsid w:val="00DF5D30"/>
    <w:rsid w:val="00DF607D"/>
    <w:rsid w:val="00DF6CC2"/>
    <w:rsid w:val="00E02CA8"/>
    <w:rsid w:val="00E040DB"/>
    <w:rsid w:val="00E04CF1"/>
    <w:rsid w:val="00E05D68"/>
    <w:rsid w:val="00E05FCE"/>
    <w:rsid w:val="00E06E98"/>
    <w:rsid w:val="00E07DE7"/>
    <w:rsid w:val="00E140B2"/>
    <w:rsid w:val="00E1696A"/>
    <w:rsid w:val="00E2089E"/>
    <w:rsid w:val="00E20F92"/>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584075423">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12542</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5</cp:revision>
  <cp:lastPrinted>2023-04-03T07:10:00Z</cp:lastPrinted>
  <dcterms:created xsi:type="dcterms:W3CDTF">2023-03-31T11:52:00Z</dcterms:created>
  <dcterms:modified xsi:type="dcterms:W3CDTF">2023-04-03T08:08:00Z</dcterms:modified>
</cp:coreProperties>
</file>