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E84073">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E84073">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E84073">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E84073">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E84073">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E84073">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E84073">
            <w:pPr>
              <w:suppressAutoHyphens/>
              <w:jc w:val="center"/>
              <w:rPr>
                <w:b/>
              </w:rPr>
            </w:pPr>
          </w:p>
        </w:tc>
      </w:tr>
    </w:tbl>
    <w:p w14:paraId="734D9AAB" w14:textId="77777777" w:rsidR="005E10AE" w:rsidRPr="00826B5B" w:rsidRDefault="005E10AE" w:rsidP="00E84073">
      <w:pPr>
        <w:jc w:val="both"/>
      </w:pPr>
    </w:p>
    <w:p w14:paraId="0333958D" w14:textId="2AAF09D9" w:rsidR="00F70FFE" w:rsidRPr="00826B5B" w:rsidRDefault="00F70FFE" w:rsidP="00E84073">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032F9C">
        <w:t>14</w:t>
      </w:r>
      <w:r w:rsidR="0087049F">
        <w:t>1</w:t>
      </w:r>
    </w:p>
    <w:p w14:paraId="6CFCE669" w14:textId="7157F184" w:rsidR="00F70FFE" w:rsidRPr="00826B5B" w:rsidRDefault="006424F2" w:rsidP="00E84073">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6C742278" w:rsidR="00F70FFE" w:rsidRPr="00826B5B" w:rsidRDefault="00FE0C1B" w:rsidP="00E84073">
      <w:r>
        <w:t>Omišalj</w:t>
      </w:r>
      <w:r w:rsidR="00E54028">
        <w:t xml:space="preserve">, </w:t>
      </w:r>
      <w:r w:rsidR="00032F9C">
        <w:t>11. prosinca</w:t>
      </w:r>
      <w:r w:rsidR="001E4F83">
        <w:t xml:space="preserve"> </w:t>
      </w:r>
      <w:r w:rsidR="002D6650">
        <w:t>2024</w:t>
      </w:r>
      <w:r w:rsidR="00E54028">
        <w:t>.</w:t>
      </w:r>
    </w:p>
    <w:p w14:paraId="298D44F6" w14:textId="013303C5" w:rsidR="00F70FFE" w:rsidRPr="00826B5B" w:rsidRDefault="00F70FFE" w:rsidP="00E84073">
      <w:pPr>
        <w:pStyle w:val="Header"/>
        <w:tabs>
          <w:tab w:val="clear" w:pos="4320"/>
          <w:tab w:val="center" w:pos="0"/>
        </w:tabs>
        <w:jc w:val="both"/>
        <w:rPr>
          <w:sz w:val="24"/>
          <w:szCs w:val="24"/>
        </w:rPr>
      </w:pPr>
    </w:p>
    <w:p w14:paraId="2B9B62D1" w14:textId="77777777" w:rsidR="00F70FFE" w:rsidRPr="00826B5B" w:rsidRDefault="00F70FFE" w:rsidP="00E84073">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E84073">
            <w:pPr>
              <w:pStyle w:val="Header"/>
              <w:rPr>
                <w:b/>
                <w:sz w:val="24"/>
                <w:szCs w:val="24"/>
              </w:rPr>
            </w:pPr>
          </w:p>
          <w:p w14:paraId="4DA7855B" w14:textId="70DEE78B" w:rsidR="009020B0" w:rsidRDefault="00152942" w:rsidP="00E84073">
            <w:pPr>
              <w:pStyle w:val="Header"/>
              <w:jc w:val="center"/>
              <w:rPr>
                <w:b/>
                <w:sz w:val="24"/>
                <w:szCs w:val="24"/>
              </w:rPr>
            </w:pPr>
            <w:r>
              <w:rPr>
                <w:b/>
                <w:sz w:val="24"/>
                <w:szCs w:val="24"/>
              </w:rPr>
              <w:t>POZIV NA DOSTAVU PONUDA</w:t>
            </w:r>
          </w:p>
          <w:p w14:paraId="03DA371C" w14:textId="77777777" w:rsidR="00152942" w:rsidRDefault="00152942" w:rsidP="00E84073">
            <w:pPr>
              <w:pStyle w:val="Header"/>
              <w:jc w:val="center"/>
              <w:rPr>
                <w:b/>
                <w:sz w:val="24"/>
                <w:szCs w:val="24"/>
              </w:rPr>
            </w:pPr>
          </w:p>
          <w:p w14:paraId="1D5759D7" w14:textId="333AC204" w:rsidR="00152942" w:rsidRDefault="00152942" w:rsidP="00E84073">
            <w:pPr>
              <w:pStyle w:val="Header"/>
              <w:jc w:val="center"/>
              <w:rPr>
                <w:b/>
                <w:sz w:val="24"/>
                <w:szCs w:val="24"/>
              </w:rPr>
            </w:pPr>
            <w:r>
              <w:rPr>
                <w:b/>
                <w:sz w:val="24"/>
                <w:szCs w:val="24"/>
              </w:rPr>
              <w:t xml:space="preserve">Predmet nabave: </w:t>
            </w:r>
            <w:bookmarkStart w:id="0" w:name="_Hlk184805090"/>
            <w:r w:rsidR="00032F9C" w:rsidRPr="00032F9C">
              <w:rPr>
                <w:bCs/>
                <w:sz w:val="24"/>
                <w:szCs w:val="24"/>
              </w:rPr>
              <w:t>Izrada projekata za krovne fotonaponske elektrane u 2025. i 2026. godini</w:t>
            </w:r>
            <w:bookmarkEnd w:id="0"/>
          </w:p>
          <w:p w14:paraId="2EB3DCCF" w14:textId="553B0676" w:rsidR="009020B0" w:rsidRDefault="00152942" w:rsidP="00E84073">
            <w:pPr>
              <w:pStyle w:val="Header"/>
              <w:jc w:val="center"/>
              <w:rPr>
                <w:b/>
                <w:sz w:val="24"/>
                <w:szCs w:val="24"/>
              </w:rPr>
            </w:pPr>
            <w:r>
              <w:rPr>
                <w:b/>
                <w:sz w:val="24"/>
                <w:szCs w:val="24"/>
              </w:rPr>
              <w:t xml:space="preserve">Evidencijski broj nabave: </w:t>
            </w:r>
            <w:r w:rsidR="00032F9C">
              <w:rPr>
                <w:bCs/>
                <w:sz w:val="24"/>
                <w:szCs w:val="24"/>
              </w:rPr>
              <w:t>82/24</w:t>
            </w:r>
          </w:p>
          <w:p w14:paraId="13774AE0" w14:textId="0BB86725" w:rsidR="00152942" w:rsidRPr="00826B5B" w:rsidRDefault="00152942" w:rsidP="00E84073">
            <w:pPr>
              <w:pStyle w:val="Header"/>
              <w:jc w:val="center"/>
              <w:rPr>
                <w:b/>
                <w:sz w:val="24"/>
                <w:szCs w:val="24"/>
              </w:rPr>
            </w:pPr>
            <w:r>
              <w:rPr>
                <w:b/>
                <w:sz w:val="24"/>
                <w:szCs w:val="24"/>
              </w:rPr>
              <w:t xml:space="preserve">CPV oznaka: </w:t>
            </w:r>
            <w:r w:rsidR="00032F9C" w:rsidRPr="00032F9C">
              <w:rPr>
                <w:bCs/>
                <w:sz w:val="24"/>
                <w:szCs w:val="24"/>
              </w:rPr>
              <w:t>71323100 - Usluge projektiranja elektroenergetskih sustava</w:t>
            </w:r>
          </w:p>
          <w:p w14:paraId="0343A4EF" w14:textId="5846D729" w:rsidR="00F70FFE" w:rsidRPr="00826B5B" w:rsidRDefault="00F70FFE" w:rsidP="00E84073">
            <w:pPr>
              <w:pStyle w:val="Header"/>
              <w:jc w:val="center"/>
              <w:rPr>
                <w:b/>
                <w:bCs/>
                <w:sz w:val="24"/>
                <w:szCs w:val="24"/>
              </w:rPr>
            </w:pPr>
          </w:p>
        </w:tc>
      </w:tr>
    </w:tbl>
    <w:p w14:paraId="5F5298D6" w14:textId="7EBE31BD" w:rsidR="009020B0" w:rsidRPr="00826B5B" w:rsidRDefault="009020B0" w:rsidP="00E84073"/>
    <w:p w14:paraId="2901A129" w14:textId="77777777" w:rsidR="00907A32" w:rsidRPr="00826B5B" w:rsidRDefault="00907A32" w:rsidP="00E84073">
      <w:pPr>
        <w:rPr>
          <w:b/>
        </w:rPr>
      </w:pPr>
    </w:p>
    <w:p w14:paraId="24B4C61A" w14:textId="3FA0E013" w:rsidR="00947B5A" w:rsidRPr="00826B5B" w:rsidRDefault="003D0413" w:rsidP="00E84073">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E84073">
      <w:pPr>
        <w:ind w:left="420"/>
        <w:rPr>
          <w:b/>
        </w:rPr>
      </w:pPr>
    </w:p>
    <w:p w14:paraId="6A210F2E" w14:textId="77777777" w:rsidR="00C815DD" w:rsidRPr="00826B5B" w:rsidRDefault="00EB6F5D" w:rsidP="00E84073">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E84073">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E84073">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E84073">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E84073">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E84073">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E84073">
      <w:pPr>
        <w:rPr>
          <w:b/>
        </w:rPr>
      </w:pPr>
    </w:p>
    <w:p w14:paraId="2DB7F1F3" w14:textId="749BDFF9" w:rsidR="00FF61E7" w:rsidRPr="00826B5B" w:rsidRDefault="00173D80" w:rsidP="00E84073">
      <w:r w:rsidRPr="00826B5B">
        <w:t xml:space="preserve">Kristijan Lončarić, Viši stručni suradnik za </w:t>
      </w:r>
      <w:r w:rsidR="00597AF1">
        <w:t>javnu nabavu</w:t>
      </w:r>
    </w:p>
    <w:p w14:paraId="04C9B83E" w14:textId="6219124C" w:rsidR="00A04AFB" w:rsidRPr="00826B5B" w:rsidRDefault="00EB6F5D" w:rsidP="00E84073">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E84073">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E84073">
      <w:pPr>
        <w:rPr>
          <w:color w:val="000000"/>
        </w:rPr>
      </w:pPr>
    </w:p>
    <w:p w14:paraId="47BECA4F" w14:textId="7900D5F9" w:rsidR="00B814B4" w:rsidRPr="00826B5B" w:rsidRDefault="00B814B4" w:rsidP="00E84073">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E84073">
      <w:pPr>
        <w:rPr>
          <w:color w:val="000000"/>
        </w:rPr>
      </w:pPr>
    </w:p>
    <w:p w14:paraId="670B3E12" w14:textId="585B3F68" w:rsidR="005F4C07" w:rsidRDefault="005F4C07" w:rsidP="00E84073">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E84073">
      <w:pPr>
        <w:pStyle w:val="BodyA"/>
        <w:jc w:val="both"/>
        <w:rPr>
          <w:rStyle w:val="NoneA"/>
          <w:rFonts w:cs="Times New Roman"/>
          <w:color w:val="000000" w:themeColor="text1"/>
        </w:rPr>
      </w:pPr>
    </w:p>
    <w:p w14:paraId="35F1DB99" w14:textId="77777777" w:rsidR="005F4C07" w:rsidRPr="00D255A1" w:rsidRDefault="005F4C07" w:rsidP="00E84073">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E84073">
      <w:pPr>
        <w:jc w:val="both"/>
        <w:rPr>
          <w:color w:val="000000"/>
        </w:rPr>
      </w:pPr>
    </w:p>
    <w:p w14:paraId="22B3B11B" w14:textId="629E0BFC" w:rsidR="001E4F83" w:rsidRDefault="001E4F83" w:rsidP="00E84073">
      <w:pPr>
        <w:jc w:val="both"/>
        <w:rPr>
          <w:color w:val="000000"/>
        </w:rPr>
      </w:pPr>
    </w:p>
    <w:p w14:paraId="643E9EB5" w14:textId="77777777" w:rsidR="001E4F83" w:rsidRPr="00B814B4" w:rsidRDefault="001E4F83" w:rsidP="00E84073">
      <w:pPr>
        <w:jc w:val="both"/>
        <w:rPr>
          <w:color w:val="000000"/>
        </w:rPr>
      </w:pPr>
    </w:p>
    <w:p w14:paraId="163FBDDF" w14:textId="701A937B" w:rsidR="00EB6F5D" w:rsidRPr="00826B5B" w:rsidRDefault="003D0413" w:rsidP="00E84073">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E84073">
      <w:pPr>
        <w:jc w:val="both"/>
        <w:rPr>
          <w:color w:val="000000"/>
        </w:rPr>
      </w:pPr>
    </w:p>
    <w:p w14:paraId="56DC23AC" w14:textId="75FF1C85" w:rsidR="005F4C07" w:rsidRPr="00826B5B" w:rsidRDefault="005F4C07" w:rsidP="00E84073">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E84073">
      <w:pPr>
        <w:tabs>
          <w:tab w:val="left" w:pos="567"/>
        </w:tabs>
        <w:jc w:val="both"/>
      </w:pPr>
    </w:p>
    <w:p w14:paraId="5890127D" w14:textId="0C60C9E9" w:rsidR="00667E0D" w:rsidRPr="00D255A1" w:rsidRDefault="00D255A1" w:rsidP="00E84073">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E84073">
      <w:pPr>
        <w:rPr>
          <w:color w:val="000000"/>
        </w:rPr>
      </w:pPr>
    </w:p>
    <w:p w14:paraId="4A56D0AD" w14:textId="535680D9" w:rsidR="004F51A4" w:rsidRDefault="00032F9C" w:rsidP="00E84073">
      <w:pPr>
        <w:rPr>
          <w:color w:val="000000"/>
        </w:rPr>
      </w:pPr>
      <w:r>
        <w:rPr>
          <w:color w:val="000000"/>
        </w:rPr>
        <w:t>82/24</w:t>
      </w:r>
      <w:r w:rsidR="004F51A4">
        <w:rPr>
          <w:color w:val="000000"/>
        </w:rPr>
        <w:t>.</w:t>
      </w:r>
    </w:p>
    <w:p w14:paraId="477EFCB5" w14:textId="77777777" w:rsidR="004F51A4" w:rsidRPr="00826B5B" w:rsidRDefault="004F51A4" w:rsidP="00E84073">
      <w:pPr>
        <w:rPr>
          <w:color w:val="000000"/>
        </w:rPr>
      </w:pPr>
    </w:p>
    <w:p w14:paraId="09B4B8C3" w14:textId="1710E17E" w:rsidR="004B2EA1" w:rsidRPr="00826B5B" w:rsidRDefault="003D0413" w:rsidP="00E84073">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E84073">
      <w:pPr>
        <w:rPr>
          <w:b/>
          <w:color w:val="000000"/>
        </w:rPr>
      </w:pPr>
    </w:p>
    <w:p w14:paraId="780B248D" w14:textId="08E4900B" w:rsidR="004F51A4" w:rsidRPr="00C64053" w:rsidRDefault="00032F9C" w:rsidP="00E84073">
      <w:r>
        <w:t>26.000,00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E84073">
      <w:pPr>
        <w:rPr>
          <w:b/>
          <w:color w:val="000000"/>
        </w:rPr>
      </w:pPr>
    </w:p>
    <w:p w14:paraId="05DBA04F" w14:textId="6CC3E2DE" w:rsidR="003D0413" w:rsidRPr="00826B5B" w:rsidRDefault="003D0413" w:rsidP="00E84073">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CF2648" w:rsidRDefault="00501B78" w:rsidP="00E84073">
      <w:pPr>
        <w:rPr>
          <w:b/>
        </w:rPr>
      </w:pPr>
    </w:p>
    <w:p w14:paraId="2C4F32BF" w14:textId="607AA7BB" w:rsidR="001A243E" w:rsidRPr="00CF2648" w:rsidRDefault="001A243E" w:rsidP="00E84073">
      <w:pPr>
        <w:jc w:val="both"/>
      </w:pPr>
      <w:r w:rsidRPr="00CF2648">
        <w:t xml:space="preserve">Usluge izrade </w:t>
      </w:r>
      <w:r w:rsidR="00F233C7" w:rsidRPr="00CF2648">
        <w:t>glavnih elektrotehničkih projekata</w:t>
      </w:r>
      <w:r w:rsidRPr="00CF2648">
        <w:t xml:space="preserve"> za krovne fotonaponske elektrane obiteljskih kuća i višestambenih zgrada</w:t>
      </w:r>
      <w:r w:rsidR="00CB6F0F" w:rsidRPr="00CF2648">
        <w:t>, što uključuje sljedeće poslove:</w:t>
      </w:r>
    </w:p>
    <w:p w14:paraId="49D7CDCD" w14:textId="5598D659" w:rsidR="00CB6F0F" w:rsidRPr="00CF2648" w:rsidRDefault="00CB6F0F" w:rsidP="00E84073">
      <w:pPr>
        <w:pStyle w:val="ListParagraph"/>
        <w:numPr>
          <w:ilvl w:val="0"/>
          <w:numId w:val="41"/>
        </w:numPr>
        <w:jc w:val="both"/>
        <w:rPr>
          <w:sz w:val="24"/>
          <w:szCs w:val="24"/>
        </w:rPr>
      </w:pPr>
      <w:r w:rsidRPr="00CF2648">
        <w:rPr>
          <w:sz w:val="24"/>
          <w:szCs w:val="24"/>
        </w:rPr>
        <w:t>obilazak lokacije u dogovoru s</w:t>
      </w:r>
      <w:r w:rsidR="00BB3644" w:rsidRPr="00CF2648">
        <w:rPr>
          <w:sz w:val="24"/>
          <w:szCs w:val="24"/>
        </w:rPr>
        <w:t xml:space="preserve"> vlasnikom/suvlasnicima</w:t>
      </w:r>
      <w:r w:rsidRPr="00CF2648">
        <w:rPr>
          <w:sz w:val="24"/>
          <w:szCs w:val="24"/>
        </w:rPr>
        <w:t xml:space="preserve"> građevine </w:t>
      </w:r>
    </w:p>
    <w:p w14:paraId="76FF00F8" w14:textId="7DF97795" w:rsidR="00CB6F0F" w:rsidRPr="00CF2648" w:rsidRDefault="00CB6F0F" w:rsidP="00E84073">
      <w:pPr>
        <w:pStyle w:val="ListParagraph"/>
        <w:numPr>
          <w:ilvl w:val="0"/>
          <w:numId w:val="41"/>
        </w:numPr>
        <w:jc w:val="both"/>
        <w:rPr>
          <w:sz w:val="24"/>
          <w:szCs w:val="24"/>
        </w:rPr>
      </w:pPr>
      <w:r w:rsidRPr="00CF2648">
        <w:rPr>
          <w:sz w:val="24"/>
          <w:szCs w:val="24"/>
        </w:rPr>
        <w:t xml:space="preserve">provjera </w:t>
      </w:r>
      <w:r w:rsidR="00BB3644" w:rsidRPr="00CF2648">
        <w:rPr>
          <w:sz w:val="24"/>
          <w:szCs w:val="24"/>
        </w:rPr>
        <w:t>posjeduje</w:t>
      </w:r>
      <w:r w:rsidRPr="00CF2648">
        <w:rPr>
          <w:sz w:val="24"/>
          <w:szCs w:val="24"/>
        </w:rPr>
        <w:t xml:space="preserve"> li građevina dokaz legalnosti (uporabna dozvola, rješenje o izvedenom stanju)</w:t>
      </w:r>
    </w:p>
    <w:p w14:paraId="1E2969C7" w14:textId="66D9FD79" w:rsidR="00CB6F0F" w:rsidRPr="00CF2648" w:rsidRDefault="00BB3644" w:rsidP="00E84073">
      <w:pPr>
        <w:pStyle w:val="ListParagraph"/>
        <w:numPr>
          <w:ilvl w:val="0"/>
          <w:numId w:val="41"/>
        </w:numPr>
        <w:jc w:val="both"/>
        <w:rPr>
          <w:sz w:val="24"/>
          <w:szCs w:val="24"/>
        </w:rPr>
      </w:pPr>
      <w:r w:rsidRPr="00CF2648">
        <w:rPr>
          <w:sz w:val="24"/>
          <w:szCs w:val="24"/>
        </w:rPr>
        <w:t>izrad</w:t>
      </w:r>
      <w:r w:rsidR="00D97591">
        <w:rPr>
          <w:sz w:val="24"/>
          <w:szCs w:val="24"/>
        </w:rPr>
        <w:t>a</w:t>
      </w:r>
      <w:r w:rsidRPr="00CF2648">
        <w:rPr>
          <w:sz w:val="24"/>
          <w:szCs w:val="24"/>
        </w:rPr>
        <w:t xml:space="preserve"> </w:t>
      </w:r>
      <w:r w:rsidR="00CB6F0F" w:rsidRPr="00CF2648">
        <w:rPr>
          <w:sz w:val="24"/>
          <w:szCs w:val="24"/>
        </w:rPr>
        <w:t>izjav</w:t>
      </w:r>
      <w:r w:rsidRPr="00CF2648">
        <w:rPr>
          <w:sz w:val="24"/>
          <w:szCs w:val="24"/>
        </w:rPr>
        <w:t>e</w:t>
      </w:r>
      <w:r w:rsidR="00CB6F0F" w:rsidRPr="00CF2648">
        <w:rPr>
          <w:sz w:val="24"/>
          <w:szCs w:val="24"/>
        </w:rPr>
        <w:t xml:space="preserve"> ovlaštenog inženjera da građevina </w:t>
      </w:r>
      <w:r w:rsidRPr="00CF2648">
        <w:rPr>
          <w:sz w:val="24"/>
          <w:szCs w:val="24"/>
        </w:rPr>
        <w:t xml:space="preserve">za koju se izrađuje projekt predstavlja „jednostavnu građevinu“ u smislu odredaba </w:t>
      </w:r>
      <w:r w:rsidR="00CB6F0F" w:rsidRPr="00CF2648">
        <w:rPr>
          <w:sz w:val="24"/>
          <w:szCs w:val="24"/>
        </w:rPr>
        <w:t>Pravilnik</w:t>
      </w:r>
      <w:r w:rsidRPr="00CF2648">
        <w:rPr>
          <w:sz w:val="24"/>
          <w:szCs w:val="24"/>
        </w:rPr>
        <w:t>a</w:t>
      </w:r>
      <w:r w:rsidR="00CB6F0F" w:rsidRPr="00CF2648">
        <w:rPr>
          <w:sz w:val="24"/>
          <w:szCs w:val="24"/>
        </w:rPr>
        <w:t xml:space="preserve"> o jednostavnim i drugim građevinama i radovima („Narodne novine“, broj 112/17, 34/18, 36/19, 98/19</w:t>
      </w:r>
      <w:r w:rsidRPr="00CF2648">
        <w:rPr>
          <w:sz w:val="24"/>
          <w:szCs w:val="24"/>
        </w:rPr>
        <w:t>,</w:t>
      </w:r>
      <w:r w:rsidR="00CB6F0F" w:rsidRPr="00CF2648">
        <w:rPr>
          <w:sz w:val="24"/>
          <w:szCs w:val="24"/>
        </w:rPr>
        <w:t xml:space="preserve"> 31/20</w:t>
      </w:r>
      <w:r w:rsidRPr="00CF2648">
        <w:rPr>
          <w:sz w:val="24"/>
          <w:szCs w:val="24"/>
        </w:rPr>
        <w:t>, 74/22 i 155/23; u daljnjem tekstu: Pravilnik</w:t>
      </w:r>
      <w:r w:rsidR="00CB6F0F" w:rsidRPr="00CF2648">
        <w:rPr>
          <w:sz w:val="24"/>
          <w:szCs w:val="24"/>
        </w:rPr>
        <w:t>)</w:t>
      </w:r>
    </w:p>
    <w:p w14:paraId="35CBB82F" w14:textId="22304595" w:rsidR="00CB6F0F" w:rsidRPr="00CF2648" w:rsidRDefault="00BB3644" w:rsidP="00E84073">
      <w:pPr>
        <w:pStyle w:val="ListParagraph"/>
        <w:numPr>
          <w:ilvl w:val="0"/>
          <w:numId w:val="41"/>
        </w:numPr>
        <w:jc w:val="both"/>
        <w:rPr>
          <w:sz w:val="24"/>
          <w:szCs w:val="24"/>
        </w:rPr>
      </w:pPr>
      <w:r w:rsidRPr="00CF2648">
        <w:rPr>
          <w:sz w:val="24"/>
          <w:szCs w:val="24"/>
        </w:rPr>
        <w:t>izrad</w:t>
      </w:r>
      <w:r w:rsidR="00B03E2D">
        <w:rPr>
          <w:sz w:val="24"/>
          <w:szCs w:val="24"/>
        </w:rPr>
        <w:t>a</w:t>
      </w:r>
      <w:r w:rsidR="00CB6F0F" w:rsidRPr="00CF2648">
        <w:rPr>
          <w:sz w:val="24"/>
          <w:szCs w:val="24"/>
        </w:rPr>
        <w:t xml:space="preserve"> statičkog proračuna za krovnu konstrukciju na kojoj se postavlja fotonaponska elektrana od strane ovlaštenog inženjera građevine</w:t>
      </w:r>
    </w:p>
    <w:p w14:paraId="1C3E5A86" w14:textId="21C42CB4" w:rsidR="00CF2648" w:rsidRPr="00CF2648" w:rsidRDefault="00CB6F0F" w:rsidP="00E84073">
      <w:pPr>
        <w:pStyle w:val="ListParagraph"/>
        <w:numPr>
          <w:ilvl w:val="0"/>
          <w:numId w:val="41"/>
        </w:numPr>
        <w:jc w:val="both"/>
        <w:rPr>
          <w:sz w:val="24"/>
          <w:szCs w:val="24"/>
        </w:rPr>
      </w:pPr>
      <w:r w:rsidRPr="00CF2648">
        <w:rPr>
          <w:sz w:val="24"/>
          <w:szCs w:val="24"/>
        </w:rPr>
        <w:t>izrad</w:t>
      </w:r>
      <w:r w:rsidR="00B03E2D">
        <w:rPr>
          <w:sz w:val="24"/>
          <w:szCs w:val="24"/>
        </w:rPr>
        <w:t>a</w:t>
      </w:r>
      <w:r w:rsidRPr="00CF2648">
        <w:rPr>
          <w:sz w:val="24"/>
          <w:szCs w:val="24"/>
        </w:rPr>
        <w:t xml:space="preserve"> troškovnika </w:t>
      </w:r>
      <w:r w:rsidR="00CF2648" w:rsidRPr="00CF2648">
        <w:rPr>
          <w:sz w:val="24"/>
          <w:szCs w:val="24"/>
        </w:rPr>
        <w:t xml:space="preserve">gradnje i opremanja </w:t>
      </w:r>
      <w:r w:rsidRPr="00CF2648">
        <w:rPr>
          <w:sz w:val="24"/>
          <w:szCs w:val="24"/>
        </w:rPr>
        <w:t>fotonaponske elektrane</w:t>
      </w:r>
    </w:p>
    <w:p w14:paraId="71E646DA" w14:textId="77777777" w:rsidR="00D97591" w:rsidRDefault="00CF2648" w:rsidP="00E84073">
      <w:pPr>
        <w:pStyle w:val="ListParagraph"/>
        <w:numPr>
          <w:ilvl w:val="0"/>
          <w:numId w:val="41"/>
        </w:numPr>
        <w:jc w:val="both"/>
        <w:rPr>
          <w:sz w:val="24"/>
          <w:szCs w:val="24"/>
        </w:rPr>
      </w:pPr>
      <w:r w:rsidRPr="00CF2648">
        <w:rPr>
          <w:sz w:val="24"/>
          <w:szCs w:val="24"/>
        </w:rPr>
        <w:t>ishođenje elektroenergetske suglasnosti od strane operatora distribucijskog sustava</w:t>
      </w:r>
    </w:p>
    <w:p w14:paraId="0AB41710" w14:textId="5D1C35F3" w:rsidR="00CB6F0F" w:rsidRPr="00CF2648" w:rsidRDefault="00D97591" w:rsidP="00E84073">
      <w:pPr>
        <w:pStyle w:val="ListParagraph"/>
        <w:numPr>
          <w:ilvl w:val="0"/>
          <w:numId w:val="41"/>
        </w:numPr>
        <w:jc w:val="both"/>
        <w:rPr>
          <w:sz w:val="24"/>
          <w:szCs w:val="24"/>
        </w:rPr>
      </w:pPr>
      <w:r>
        <w:rPr>
          <w:sz w:val="24"/>
          <w:szCs w:val="24"/>
        </w:rPr>
        <w:t>implementaciju</w:t>
      </w:r>
      <w:r w:rsidR="00CF2648" w:rsidRPr="00CF2648">
        <w:rPr>
          <w:sz w:val="24"/>
          <w:szCs w:val="24"/>
        </w:rPr>
        <w:t xml:space="preserve"> izmjen</w:t>
      </w:r>
      <w:r>
        <w:rPr>
          <w:sz w:val="24"/>
          <w:szCs w:val="24"/>
        </w:rPr>
        <w:t>a</w:t>
      </w:r>
      <w:r w:rsidR="00CF2648" w:rsidRPr="00CF2648">
        <w:rPr>
          <w:sz w:val="24"/>
          <w:szCs w:val="24"/>
        </w:rPr>
        <w:t xml:space="preserve"> i </w:t>
      </w:r>
      <w:r>
        <w:rPr>
          <w:sz w:val="24"/>
          <w:szCs w:val="24"/>
        </w:rPr>
        <w:t>dopuna</w:t>
      </w:r>
      <w:r w:rsidR="00CF2648" w:rsidRPr="00CF2648">
        <w:rPr>
          <w:sz w:val="24"/>
          <w:szCs w:val="24"/>
        </w:rPr>
        <w:t xml:space="preserve"> pr</w:t>
      </w:r>
      <w:r w:rsidR="00CF2648">
        <w:rPr>
          <w:sz w:val="24"/>
          <w:szCs w:val="24"/>
        </w:rPr>
        <w:t xml:space="preserve">ojektne dokumentacije </w:t>
      </w:r>
      <w:r w:rsidR="00B03E2D">
        <w:rPr>
          <w:sz w:val="24"/>
          <w:szCs w:val="24"/>
        </w:rPr>
        <w:t>potrebnih za ishođenje</w:t>
      </w:r>
      <w:r w:rsidR="00CF2648">
        <w:rPr>
          <w:sz w:val="24"/>
          <w:szCs w:val="24"/>
        </w:rPr>
        <w:t xml:space="preserve"> </w:t>
      </w:r>
      <w:r>
        <w:rPr>
          <w:sz w:val="24"/>
          <w:szCs w:val="24"/>
        </w:rPr>
        <w:t>elektroenergetske suglasnosti iz prethodne alineje</w:t>
      </w:r>
      <w:r w:rsidR="00CF2648">
        <w:rPr>
          <w:sz w:val="24"/>
          <w:szCs w:val="24"/>
        </w:rPr>
        <w:t>.</w:t>
      </w:r>
    </w:p>
    <w:p w14:paraId="322112C3" w14:textId="77777777" w:rsidR="00CB6F0F" w:rsidRPr="00CF2648" w:rsidRDefault="00CB6F0F" w:rsidP="00E84073">
      <w:pPr>
        <w:jc w:val="both"/>
      </w:pPr>
    </w:p>
    <w:p w14:paraId="376B7D00" w14:textId="77777777" w:rsidR="00F233C7" w:rsidRPr="00E87432" w:rsidRDefault="00F233C7" w:rsidP="00E84073">
      <w:pPr>
        <w:jc w:val="both"/>
      </w:pPr>
      <w:r w:rsidRPr="00E87432">
        <w:t>Predmet nabave potrebno je realizirati sukladno:</w:t>
      </w:r>
    </w:p>
    <w:p w14:paraId="31A730C8" w14:textId="77777777" w:rsidR="00F233C7" w:rsidRPr="00E87432" w:rsidRDefault="00F233C7" w:rsidP="00E84073">
      <w:pPr>
        <w:pStyle w:val="ListParagraph"/>
        <w:numPr>
          <w:ilvl w:val="0"/>
          <w:numId w:val="39"/>
        </w:numPr>
        <w:jc w:val="both"/>
        <w:rPr>
          <w:sz w:val="24"/>
          <w:szCs w:val="24"/>
        </w:rPr>
      </w:pPr>
      <w:r w:rsidRPr="00E87432">
        <w:rPr>
          <w:sz w:val="24"/>
          <w:szCs w:val="24"/>
        </w:rPr>
        <w:t>uvjetima ovog Poziva</w:t>
      </w:r>
    </w:p>
    <w:p w14:paraId="760742F1" w14:textId="77777777" w:rsidR="00F233C7" w:rsidRPr="00E87432" w:rsidRDefault="00F233C7" w:rsidP="00E84073">
      <w:pPr>
        <w:pStyle w:val="ListParagraph"/>
        <w:numPr>
          <w:ilvl w:val="0"/>
          <w:numId w:val="39"/>
        </w:numPr>
        <w:jc w:val="both"/>
        <w:rPr>
          <w:sz w:val="24"/>
          <w:szCs w:val="24"/>
        </w:rPr>
      </w:pPr>
      <w:r w:rsidRPr="00E87432">
        <w:rPr>
          <w:sz w:val="24"/>
          <w:szCs w:val="24"/>
        </w:rPr>
        <w:t>Troškovniku koji se stavlja ponuditeljima na raspolaganje kao Prilog 2. ovog Poziva te čini njegov sastavni dio</w:t>
      </w:r>
    </w:p>
    <w:p w14:paraId="0FA01309" w14:textId="6E4F3D90" w:rsidR="00F233C7" w:rsidRDefault="00F233C7" w:rsidP="00E84073">
      <w:pPr>
        <w:pStyle w:val="ListParagraph"/>
        <w:numPr>
          <w:ilvl w:val="0"/>
          <w:numId w:val="39"/>
        </w:numPr>
        <w:jc w:val="both"/>
        <w:rPr>
          <w:sz w:val="24"/>
          <w:szCs w:val="24"/>
        </w:rPr>
      </w:pPr>
      <w:r w:rsidRPr="001361CE">
        <w:rPr>
          <w:sz w:val="24"/>
          <w:szCs w:val="24"/>
        </w:rPr>
        <w:t xml:space="preserve">odredbama </w:t>
      </w:r>
      <w:r w:rsidRPr="00F233C7">
        <w:rPr>
          <w:sz w:val="24"/>
          <w:szCs w:val="24"/>
        </w:rPr>
        <w:t>Zakon</w:t>
      </w:r>
      <w:r>
        <w:rPr>
          <w:sz w:val="24"/>
          <w:szCs w:val="24"/>
        </w:rPr>
        <w:t>a</w:t>
      </w:r>
      <w:r w:rsidRPr="00F233C7">
        <w:rPr>
          <w:sz w:val="24"/>
          <w:szCs w:val="24"/>
        </w:rPr>
        <w:t xml:space="preserve"> o gradnji („Narodne novine“ broj 153/13, 20/17, 39/19 i 125/19), </w:t>
      </w:r>
      <w:r w:rsidRPr="00271FBB">
        <w:rPr>
          <w:sz w:val="24"/>
          <w:szCs w:val="24"/>
        </w:rPr>
        <w:t xml:space="preserve">Zakona o prostornom uređenju („Narodne novine“ </w:t>
      </w:r>
      <w:r w:rsidR="00992D7E">
        <w:rPr>
          <w:sz w:val="24"/>
          <w:szCs w:val="24"/>
        </w:rPr>
        <w:t xml:space="preserve">broj </w:t>
      </w:r>
      <w:r w:rsidRPr="00271FBB">
        <w:rPr>
          <w:sz w:val="24"/>
          <w:szCs w:val="24"/>
        </w:rPr>
        <w:t xml:space="preserve">153/13, 65/17, 114/18, 39/19, 98/19 i 67/23), Zakona o poslovima i djelatnostima prostornog uređenja i gradnje („Narodne novine“ </w:t>
      </w:r>
      <w:r w:rsidR="00992D7E">
        <w:rPr>
          <w:sz w:val="24"/>
          <w:szCs w:val="24"/>
        </w:rPr>
        <w:t xml:space="preserve">broj </w:t>
      </w:r>
      <w:r w:rsidRPr="00271FBB">
        <w:rPr>
          <w:sz w:val="24"/>
          <w:szCs w:val="24"/>
        </w:rPr>
        <w:t>78/15, 118/18 i 110/19</w:t>
      </w:r>
      <w:r w:rsidR="001A6F79">
        <w:rPr>
          <w:sz w:val="24"/>
          <w:szCs w:val="24"/>
        </w:rPr>
        <w:t>; u daljnjem tekstu: ZPUG</w:t>
      </w:r>
      <w:r w:rsidRPr="00271FBB">
        <w:rPr>
          <w:sz w:val="24"/>
          <w:szCs w:val="24"/>
        </w:rPr>
        <w:t xml:space="preserve">) </w:t>
      </w:r>
      <w:r>
        <w:rPr>
          <w:sz w:val="24"/>
          <w:szCs w:val="24"/>
        </w:rPr>
        <w:t xml:space="preserve">i </w:t>
      </w:r>
      <w:r w:rsidRPr="00F233C7">
        <w:rPr>
          <w:sz w:val="24"/>
          <w:szCs w:val="24"/>
        </w:rPr>
        <w:t>Pravilnik</w:t>
      </w:r>
      <w:r>
        <w:rPr>
          <w:sz w:val="24"/>
          <w:szCs w:val="24"/>
        </w:rPr>
        <w:t>a</w:t>
      </w:r>
      <w:r w:rsidRPr="00F233C7">
        <w:rPr>
          <w:sz w:val="24"/>
          <w:szCs w:val="24"/>
        </w:rPr>
        <w:t xml:space="preserve"> </w:t>
      </w:r>
      <w:r w:rsidRPr="001361CE">
        <w:rPr>
          <w:sz w:val="24"/>
          <w:szCs w:val="24"/>
        </w:rPr>
        <w:t>te drugih važeći</w:t>
      </w:r>
      <w:r w:rsidR="00BB3644">
        <w:rPr>
          <w:sz w:val="24"/>
          <w:szCs w:val="24"/>
        </w:rPr>
        <w:t>h</w:t>
      </w:r>
      <w:r w:rsidRPr="001361CE">
        <w:rPr>
          <w:sz w:val="24"/>
          <w:szCs w:val="24"/>
        </w:rPr>
        <w:t xml:space="preserve"> zakon</w:t>
      </w:r>
      <w:r w:rsidR="00BB3644">
        <w:rPr>
          <w:sz w:val="24"/>
          <w:szCs w:val="24"/>
        </w:rPr>
        <w:t>a</w:t>
      </w:r>
      <w:r w:rsidRPr="001361CE">
        <w:rPr>
          <w:sz w:val="24"/>
          <w:szCs w:val="24"/>
        </w:rPr>
        <w:t xml:space="preserve"> i propisa iz područja vezanih za predmet nabave</w:t>
      </w:r>
    </w:p>
    <w:p w14:paraId="6077BFC2" w14:textId="41010A25" w:rsidR="00F233C7" w:rsidRPr="00F233C7" w:rsidRDefault="00F233C7" w:rsidP="00E84073">
      <w:pPr>
        <w:pStyle w:val="ListParagraph"/>
        <w:numPr>
          <w:ilvl w:val="0"/>
          <w:numId w:val="39"/>
        </w:numPr>
        <w:jc w:val="both"/>
        <w:rPr>
          <w:sz w:val="24"/>
          <w:szCs w:val="24"/>
        </w:rPr>
      </w:pPr>
      <w:r>
        <w:rPr>
          <w:sz w:val="24"/>
          <w:szCs w:val="24"/>
        </w:rPr>
        <w:t>važećim prostornim planovima Općine Omišalj</w:t>
      </w:r>
    </w:p>
    <w:p w14:paraId="0B0700F0" w14:textId="77777777" w:rsidR="00F233C7" w:rsidRPr="00E87432" w:rsidRDefault="00F233C7" w:rsidP="00E84073">
      <w:pPr>
        <w:pStyle w:val="ListParagraph"/>
        <w:numPr>
          <w:ilvl w:val="0"/>
          <w:numId w:val="39"/>
        </w:numPr>
        <w:jc w:val="both"/>
        <w:rPr>
          <w:sz w:val="24"/>
          <w:szCs w:val="24"/>
        </w:rPr>
      </w:pPr>
      <w:r w:rsidRPr="00E87432">
        <w:rPr>
          <w:sz w:val="24"/>
          <w:szCs w:val="24"/>
        </w:rPr>
        <w:t>važećim normativima, standardima i pravilima struke.</w:t>
      </w:r>
    </w:p>
    <w:p w14:paraId="3CEF7898" w14:textId="77777777" w:rsidR="001A243E" w:rsidRDefault="001A243E" w:rsidP="00E84073">
      <w:pPr>
        <w:jc w:val="both"/>
      </w:pPr>
    </w:p>
    <w:p w14:paraId="7B5896B7" w14:textId="301F496C" w:rsidR="00CB6F0F" w:rsidRDefault="00CB6F0F" w:rsidP="00E84073">
      <w:pPr>
        <w:jc w:val="both"/>
      </w:pPr>
      <w:r>
        <w:t xml:space="preserve">Odabrani ponuditelj izrađivat će </w:t>
      </w:r>
      <w:r w:rsidR="00811110">
        <w:t>projektnu dokumentaciju</w:t>
      </w:r>
      <w:r>
        <w:t xml:space="preserve"> </w:t>
      </w:r>
      <w:r w:rsidR="00811110">
        <w:t xml:space="preserve">koja predstavlja predmet nabave </w:t>
      </w:r>
      <w:r>
        <w:t xml:space="preserve">za </w:t>
      </w:r>
      <w:r w:rsidR="00811110">
        <w:t xml:space="preserve">fizičke </w:t>
      </w:r>
      <w:r>
        <w:t xml:space="preserve">osobe koje su ostvarile pravo na financiranje izrade </w:t>
      </w:r>
      <w:r w:rsidR="00811110">
        <w:t>iste</w:t>
      </w:r>
      <w:r>
        <w:t xml:space="preserve"> od strane Naručitelja temeljem prijave na prethodno objavljeni javni poziv (u daljnjem tekstu: Korisnici financiranja).</w:t>
      </w:r>
    </w:p>
    <w:p w14:paraId="447C3762" w14:textId="00DC3F8A" w:rsidR="00564CE8" w:rsidRDefault="00564CE8" w:rsidP="00E84073">
      <w:pPr>
        <w:jc w:val="both"/>
      </w:pPr>
      <w:r>
        <w:lastRenderedPageBreak/>
        <w:t>Odabrani ponuditelj je dužan projektnu dokumentaciju koja predstavlja predmet nabave izrađivati u suradnji s Korisnicima financiranja te sukladno njihovim potrebama.</w:t>
      </w:r>
    </w:p>
    <w:p w14:paraId="4496F670" w14:textId="77777777" w:rsidR="00564CE8" w:rsidRDefault="00564CE8" w:rsidP="00E84073">
      <w:pPr>
        <w:jc w:val="both"/>
      </w:pPr>
    </w:p>
    <w:p w14:paraId="5A722F64" w14:textId="19F9C84E" w:rsidR="00402B54" w:rsidRDefault="00402B54" w:rsidP="00E84073">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r w:rsidRPr="008E6821">
        <w:rPr>
          <w:color w:val="000000"/>
        </w:rPr>
        <w:t xml:space="preserve">rada, </w:t>
      </w:r>
      <w:r>
        <w:rPr>
          <w:color w:val="000000"/>
        </w:rPr>
        <w:t xml:space="preserve">opreme, </w:t>
      </w:r>
      <w:r>
        <w:t xml:space="preserve">prijevoza, materijala, </w:t>
      </w:r>
      <w:bookmarkStart w:id="1" w:name="_Hlk122507851"/>
      <w:r w:rsidRPr="00271FBB">
        <w:rPr>
          <w:bCs/>
        </w:rPr>
        <w:t>uvezivanja, dorade te dostave projektne dokumentacije i sl</w:t>
      </w:r>
      <w:r>
        <w:rPr>
          <w:bCs/>
        </w:rPr>
        <w:t xml:space="preserve">. </w:t>
      </w:r>
      <w:bookmarkEnd w:id="1"/>
      <w:r w:rsidRPr="00B63A8D">
        <w:rPr>
          <w:color w:val="000000"/>
        </w:rPr>
        <w:t>Naknade iznad jediničnih cijena navedenih u ponudbenom Troškovniku neće se priznavati.</w:t>
      </w:r>
    </w:p>
    <w:p w14:paraId="699100B1" w14:textId="77777777" w:rsidR="00402B54" w:rsidRDefault="00402B54" w:rsidP="00E84073">
      <w:pPr>
        <w:jc w:val="both"/>
        <w:rPr>
          <w:color w:val="000000"/>
        </w:rPr>
      </w:pPr>
    </w:p>
    <w:p w14:paraId="7AD47FAE" w14:textId="77777777" w:rsidR="00402B54" w:rsidRDefault="00402B54" w:rsidP="00E84073">
      <w:pPr>
        <w:tabs>
          <w:tab w:val="left" w:pos="-2160"/>
        </w:tabs>
        <w:jc w:val="both"/>
        <w:rPr>
          <w:color w:val="000000"/>
        </w:rPr>
      </w:pPr>
      <w:r w:rsidRPr="00BC29C4">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stavki Troškovnika može biti veći ili manji od predviđenog, uz uvjet da ukupna plaćanja bez PDV-a ne smiju prelaziti vrijednost ugovora koji će se sklopiti s odabranim ponuditeljem.</w:t>
      </w:r>
    </w:p>
    <w:p w14:paraId="4533404E" w14:textId="77777777" w:rsidR="00402B54" w:rsidRDefault="00402B54" w:rsidP="00E84073">
      <w:pPr>
        <w:tabs>
          <w:tab w:val="left" w:pos="-2160"/>
        </w:tabs>
        <w:jc w:val="both"/>
        <w:rPr>
          <w:color w:val="000000"/>
        </w:rPr>
      </w:pPr>
    </w:p>
    <w:p w14:paraId="1E191267" w14:textId="285EF437" w:rsidR="00402B54" w:rsidRDefault="00402B54" w:rsidP="00E84073">
      <w:pPr>
        <w:jc w:val="both"/>
      </w:pPr>
      <w:r w:rsidRPr="00CB6F0F">
        <w:rPr>
          <w:b/>
          <w:bCs/>
        </w:rPr>
        <w:t xml:space="preserve">Rok za izradu pojedinačnog </w:t>
      </w:r>
      <w:r w:rsidR="00CB6F0F" w:rsidRPr="00CB6F0F">
        <w:rPr>
          <w:b/>
          <w:bCs/>
        </w:rPr>
        <w:t xml:space="preserve">glavnog elektrotehničkog </w:t>
      </w:r>
      <w:r w:rsidRPr="00CB6F0F">
        <w:rPr>
          <w:b/>
          <w:bCs/>
        </w:rPr>
        <w:t>projekta iznosi najviše 30 (trideset) dana</w:t>
      </w:r>
      <w:r w:rsidR="00CB6F0F" w:rsidRPr="00CB6F0F">
        <w:rPr>
          <w:b/>
          <w:bCs/>
        </w:rPr>
        <w:t xml:space="preserve">. </w:t>
      </w:r>
      <w:r w:rsidR="00CB6F0F">
        <w:t>Spomenuti rok počinje teći s danom dostave</w:t>
      </w:r>
      <w:r>
        <w:t xml:space="preserve"> Odluke o dodjeli financiranja za pojedinačnog Korisnika financiranja</w:t>
      </w:r>
      <w:r w:rsidR="00CB6F0F">
        <w:t xml:space="preserve"> na adresu elektroničke pošte odabranog ponuditelja.</w:t>
      </w:r>
    </w:p>
    <w:p w14:paraId="019E018B" w14:textId="02C1C836" w:rsidR="00402B54" w:rsidRPr="007967F7" w:rsidRDefault="00402B54" w:rsidP="00E84073">
      <w:pPr>
        <w:jc w:val="both"/>
      </w:pPr>
    </w:p>
    <w:p w14:paraId="743C0318" w14:textId="25ADE054" w:rsidR="001A243E" w:rsidRDefault="00402B54" w:rsidP="00E84073">
      <w:pPr>
        <w:tabs>
          <w:tab w:val="left" w:pos="-2160"/>
        </w:tabs>
        <w:jc w:val="both"/>
      </w:pPr>
      <w:r w:rsidRPr="005A7F92">
        <w:rPr>
          <w:color w:val="000000"/>
        </w:rPr>
        <w:t xml:space="preserve">U slučaju nepridržavanja obveza preuzetih ugovorom o nabavi od strane odabranog ponuditelja, Naručitelj ima pravo </w:t>
      </w:r>
      <w:r w:rsidRPr="005A7F92">
        <w:t>odabranom ponuditelju obračunati i naplatiti ugovorom definiranu kaznu.</w:t>
      </w:r>
    </w:p>
    <w:p w14:paraId="47053557" w14:textId="77777777" w:rsidR="00C64053" w:rsidRPr="00826B5B" w:rsidRDefault="00C64053" w:rsidP="00E84073"/>
    <w:p w14:paraId="2DDC1DA1" w14:textId="6213F96E" w:rsidR="00C64053" w:rsidRPr="00826B5B" w:rsidRDefault="00C64053" w:rsidP="00E84073">
      <w:r w:rsidRPr="00826B5B">
        <w:t xml:space="preserve">CPV oznaka: </w:t>
      </w:r>
      <w:r w:rsidR="00032F9C" w:rsidRPr="00032F9C">
        <w:t>71323100 - Usluge projektiranja elektroenergetskih sustava</w:t>
      </w:r>
      <w:r>
        <w:t>.</w:t>
      </w:r>
    </w:p>
    <w:p w14:paraId="1EAD960A" w14:textId="77777777" w:rsidR="00E516EC" w:rsidRPr="00826B5B" w:rsidRDefault="00E516EC" w:rsidP="00E84073">
      <w:pPr>
        <w:jc w:val="both"/>
        <w:rPr>
          <w:b/>
          <w:color w:val="000000"/>
        </w:rPr>
      </w:pPr>
    </w:p>
    <w:p w14:paraId="3B4A1DED" w14:textId="54328FBA" w:rsidR="00667E0D" w:rsidRPr="00826B5B" w:rsidRDefault="003D0413" w:rsidP="00E84073">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E84073"/>
    <w:p w14:paraId="2352B8F3" w14:textId="748ADD36" w:rsidR="004F51A4" w:rsidRDefault="00032F9C" w:rsidP="00E84073">
      <w:r>
        <w:t>Poslovni prostori odabranog ponuditelja te područje općine Omišalj</w:t>
      </w:r>
      <w:r w:rsidR="001E4F83">
        <w:t>.</w:t>
      </w:r>
    </w:p>
    <w:p w14:paraId="5F4CF9ED" w14:textId="77777777" w:rsidR="004F51A4" w:rsidRPr="00826B5B" w:rsidRDefault="004F51A4" w:rsidP="00E84073"/>
    <w:p w14:paraId="12E22313" w14:textId="4D3C55C0" w:rsidR="00A04AFB" w:rsidRPr="00826B5B" w:rsidRDefault="00D255A1" w:rsidP="00E84073">
      <w:pPr>
        <w:pStyle w:val="ListParagraph"/>
        <w:numPr>
          <w:ilvl w:val="0"/>
          <w:numId w:val="27"/>
        </w:numPr>
        <w:shd w:val="clear" w:color="auto" w:fill="C6D9F1" w:themeFill="text2" w:themeFillTint="33"/>
        <w:rPr>
          <w:b/>
          <w:color w:val="000000"/>
          <w:sz w:val="24"/>
          <w:szCs w:val="24"/>
        </w:rPr>
      </w:pPr>
      <w:r>
        <w:rPr>
          <w:b/>
          <w:color w:val="000000"/>
          <w:sz w:val="24"/>
          <w:szCs w:val="24"/>
        </w:rPr>
        <w:t xml:space="preserve">VRSTA I TRAJANJE </w:t>
      </w:r>
      <w:r w:rsidR="009C77EB">
        <w:rPr>
          <w:b/>
          <w:color w:val="000000"/>
          <w:sz w:val="24"/>
          <w:szCs w:val="24"/>
        </w:rPr>
        <w:t>OKVIRNOG SPORAZUMA</w:t>
      </w:r>
    </w:p>
    <w:p w14:paraId="08685896" w14:textId="77777777" w:rsidR="00C815DD" w:rsidRPr="00826B5B" w:rsidRDefault="00C815DD" w:rsidP="00E84073">
      <w:pPr>
        <w:rPr>
          <w:color w:val="000000"/>
        </w:rPr>
      </w:pPr>
    </w:p>
    <w:p w14:paraId="0CDF108A" w14:textId="77777777" w:rsidR="00032F9C" w:rsidRPr="00BC29C4" w:rsidRDefault="00032F9C" w:rsidP="00E84073">
      <w:pPr>
        <w:tabs>
          <w:tab w:val="left" w:pos="0"/>
        </w:tabs>
        <w:jc w:val="both"/>
        <w:rPr>
          <w:color w:val="000000"/>
        </w:rPr>
      </w:pPr>
      <w:r w:rsidRPr="00BC29C4">
        <w:rPr>
          <w:color w:val="000000"/>
        </w:rPr>
        <w:t>Temeljem provedenog postupka sklopit će se okvirni sporazum o nabavi usluga s jednim gospodarskim subjektom koji odabranog ponuditelja obvezuje na sklapanje godišnjih ugovora.</w:t>
      </w:r>
    </w:p>
    <w:p w14:paraId="648A332E" w14:textId="77777777" w:rsidR="00032F9C" w:rsidRPr="00BC29C4" w:rsidRDefault="00032F9C" w:rsidP="00E84073">
      <w:pPr>
        <w:tabs>
          <w:tab w:val="left" w:pos="0"/>
        </w:tabs>
        <w:jc w:val="both"/>
        <w:rPr>
          <w:color w:val="000000"/>
        </w:rPr>
      </w:pPr>
    </w:p>
    <w:p w14:paraId="24DA5CA1" w14:textId="5CE78431" w:rsidR="00032F9C" w:rsidRPr="00BC29C4" w:rsidRDefault="00032F9C" w:rsidP="00E84073">
      <w:pPr>
        <w:tabs>
          <w:tab w:val="left" w:pos="0"/>
        </w:tabs>
        <w:jc w:val="both"/>
        <w:rPr>
          <w:color w:val="000000"/>
        </w:rPr>
      </w:pPr>
      <w:r w:rsidRPr="00BC29C4">
        <w:rPr>
          <w:color w:val="000000"/>
        </w:rPr>
        <w:t xml:space="preserve">Okvirni sporazum se sklapa na razdoblje </w:t>
      </w:r>
      <w:r>
        <w:rPr>
          <w:color w:val="000000"/>
        </w:rPr>
        <w:t xml:space="preserve">od 1. siječnja 2025. </w:t>
      </w:r>
      <w:r w:rsidRPr="00BC29C4">
        <w:rPr>
          <w:color w:val="000000"/>
        </w:rPr>
        <w:t>do 31. prosinca 202</w:t>
      </w:r>
      <w:r>
        <w:rPr>
          <w:color w:val="000000"/>
        </w:rPr>
        <w:t>6</w:t>
      </w:r>
      <w:r w:rsidRPr="00BC29C4">
        <w:rPr>
          <w:color w:val="000000"/>
        </w:rPr>
        <w:t>. te se temeljem istog planira sklapanje 2 (dva) godišnja ugovora.</w:t>
      </w:r>
    </w:p>
    <w:p w14:paraId="100F844A" w14:textId="77777777" w:rsidR="00B83231" w:rsidRDefault="00B83231" w:rsidP="00E84073">
      <w:pPr>
        <w:tabs>
          <w:tab w:val="left" w:pos="0"/>
        </w:tabs>
        <w:jc w:val="both"/>
        <w:rPr>
          <w:color w:val="000000"/>
        </w:rPr>
      </w:pPr>
    </w:p>
    <w:p w14:paraId="0643EDC6" w14:textId="61681C1F" w:rsidR="00B83231" w:rsidRPr="00B83231" w:rsidRDefault="00032F9C" w:rsidP="00E84073">
      <w:pPr>
        <w:tabs>
          <w:tab w:val="left" w:pos="0"/>
        </w:tabs>
        <w:jc w:val="both"/>
        <w:rPr>
          <w:color w:val="000000"/>
        </w:rPr>
      </w:pPr>
      <w:r>
        <w:rPr>
          <w:color w:val="000000"/>
        </w:rPr>
        <w:t>Okvirni sporazum</w:t>
      </w:r>
      <w:r w:rsidR="00B83231" w:rsidRPr="00271FBB">
        <w:rPr>
          <w:color w:val="000000"/>
        </w:rPr>
        <w:t xml:space="preserve"> stupa na snagu s danom potpisa posljednje </w:t>
      </w:r>
      <w:r w:rsidR="009C77EB">
        <w:rPr>
          <w:color w:val="000000"/>
        </w:rPr>
        <w:t>sporazumne</w:t>
      </w:r>
      <w:r w:rsidR="00B83231" w:rsidRPr="00271FBB">
        <w:rPr>
          <w:color w:val="000000"/>
        </w:rPr>
        <w:t xml:space="preserve"> strane.</w:t>
      </w:r>
    </w:p>
    <w:p w14:paraId="7BA62017" w14:textId="4866771A" w:rsidR="003D0413" w:rsidRPr="00826B5B" w:rsidRDefault="003D0413" w:rsidP="00E84073">
      <w:pPr>
        <w:tabs>
          <w:tab w:val="left" w:pos="0"/>
        </w:tabs>
        <w:jc w:val="both"/>
        <w:rPr>
          <w:color w:val="00B0F0"/>
        </w:rPr>
      </w:pPr>
    </w:p>
    <w:p w14:paraId="34C42975" w14:textId="74F7B355" w:rsidR="00EC0AB6" w:rsidRPr="00826B5B" w:rsidRDefault="00D255A1" w:rsidP="00E84073">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E84073">
      <w:pPr>
        <w:tabs>
          <w:tab w:val="left" w:pos="0"/>
        </w:tabs>
        <w:jc w:val="both"/>
        <w:rPr>
          <w:b/>
          <w:color w:val="000000"/>
        </w:rPr>
      </w:pPr>
    </w:p>
    <w:p w14:paraId="61187BB8" w14:textId="4BCFDD1D" w:rsidR="00C64053" w:rsidRDefault="00992D7E" w:rsidP="00E84073">
      <w:pPr>
        <w:tabs>
          <w:tab w:val="left" w:pos="0"/>
        </w:tabs>
        <w:jc w:val="both"/>
        <w:rPr>
          <w:bCs/>
          <w:color w:val="000000"/>
        </w:rPr>
      </w:pPr>
      <w:r w:rsidRPr="00992D7E">
        <w:rPr>
          <w:bCs/>
          <w:color w:val="000000"/>
        </w:rPr>
        <w:t>Obračun naknade za realizirane usluge vršit će se ovisno o dinamici izvršenja posla, temeljem stvarno realiziranih količina troškovničkih stavki te primjenom jediničnih cijena iz ponudbenog Troškovnika.</w:t>
      </w:r>
    </w:p>
    <w:p w14:paraId="5F546A54" w14:textId="77777777" w:rsidR="00992D7E" w:rsidRDefault="00992D7E" w:rsidP="00E84073">
      <w:pPr>
        <w:tabs>
          <w:tab w:val="left" w:pos="0"/>
        </w:tabs>
        <w:jc w:val="both"/>
        <w:rPr>
          <w:bCs/>
          <w:color w:val="000000"/>
        </w:rPr>
      </w:pPr>
    </w:p>
    <w:p w14:paraId="7223D467" w14:textId="77777777" w:rsidR="00361D08" w:rsidRPr="00E87432" w:rsidRDefault="00361D08" w:rsidP="00E84073">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(eRačuna)</w:t>
      </w:r>
      <w:r w:rsidRPr="00E87432">
        <w:rPr>
          <w:bCs/>
          <w:color w:val="000000"/>
        </w:rPr>
        <w:t xml:space="preserve">. </w:t>
      </w:r>
    </w:p>
    <w:p w14:paraId="4F0C14F6" w14:textId="77777777" w:rsidR="00E85D4D" w:rsidRPr="00E85D4D" w:rsidRDefault="00E85D4D" w:rsidP="00E84073">
      <w:pPr>
        <w:tabs>
          <w:tab w:val="left" w:pos="0"/>
        </w:tabs>
        <w:jc w:val="both"/>
        <w:rPr>
          <w:bCs/>
          <w:color w:val="000000"/>
        </w:rPr>
      </w:pPr>
    </w:p>
    <w:p w14:paraId="4CAAEE42" w14:textId="3B509172" w:rsidR="00E85D4D" w:rsidRPr="00811110" w:rsidRDefault="001744E9" w:rsidP="00E84073">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2D5A6833" w14:textId="3048B104" w:rsidR="003D0413" w:rsidRPr="00826B5B" w:rsidRDefault="003D0413" w:rsidP="00E84073">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lastRenderedPageBreak/>
        <w:t>ROK VALJANOSTI PONUDE</w:t>
      </w:r>
      <w:r w:rsidR="00EC0AB6" w:rsidRPr="00826B5B">
        <w:rPr>
          <w:b/>
          <w:sz w:val="24"/>
          <w:szCs w:val="24"/>
        </w:rPr>
        <w:t xml:space="preserve">: </w:t>
      </w:r>
    </w:p>
    <w:p w14:paraId="005C4279" w14:textId="6FBBC41C" w:rsidR="00841A17" w:rsidRDefault="00841A17" w:rsidP="00E84073">
      <w:pPr>
        <w:tabs>
          <w:tab w:val="left" w:pos="0"/>
        </w:tabs>
        <w:jc w:val="both"/>
        <w:rPr>
          <w:b/>
          <w:color w:val="FF0000"/>
        </w:rPr>
      </w:pPr>
    </w:p>
    <w:p w14:paraId="115F6853" w14:textId="1930929F" w:rsidR="004F51A4" w:rsidRDefault="004F51A4" w:rsidP="00E84073">
      <w:pPr>
        <w:tabs>
          <w:tab w:val="left" w:pos="0"/>
        </w:tabs>
        <w:jc w:val="both"/>
        <w:rPr>
          <w:b/>
          <w:color w:val="FF0000"/>
        </w:rPr>
      </w:pPr>
      <w:r w:rsidRPr="005B06AF">
        <w:t>45</w:t>
      </w:r>
      <w:r w:rsidRPr="00826B5B">
        <w:t xml:space="preserve"> dana.</w:t>
      </w:r>
    </w:p>
    <w:p w14:paraId="5D1A6F46" w14:textId="77777777" w:rsidR="004F51A4" w:rsidRPr="00826B5B" w:rsidRDefault="004F51A4" w:rsidP="00E84073">
      <w:pPr>
        <w:tabs>
          <w:tab w:val="left" w:pos="0"/>
        </w:tabs>
        <w:jc w:val="both"/>
        <w:rPr>
          <w:b/>
          <w:color w:val="FF0000"/>
        </w:rPr>
      </w:pPr>
    </w:p>
    <w:p w14:paraId="6E6EDC8B" w14:textId="30CE13B6" w:rsidR="00841A17" w:rsidRPr="00826B5B" w:rsidRDefault="00841A17" w:rsidP="00E84073">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E84073">
      <w:pPr>
        <w:tabs>
          <w:tab w:val="left" w:pos="0"/>
        </w:tabs>
        <w:ind w:left="420"/>
        <w:jc w:val="both"/>
        <w:rPr>
          <w:b/>
          <w:color w:val="FF0000"/>
        </w:rPr>
      </w:pPr>
    </w:p>
    <w:p w14:paraId="2AEDCF5B" w14:textId="574D2C10" w:rsidR="00841A17" w:rsidRPr="00826B5B" w:rsidRDefault="00EF5720" w:rsidP="00E84073">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E84073">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E84073">
      <w:pPr>
        <w:tabs>
          <w:tab w:val="left" w:pos="0"/>
        </w:tabs>
        <w:jc w:val="both"/>
      </w:pPr>
    </w:p>
    <w:p w14:paraId="09650196" w14:textId="123AC338" w:rsidR="0036586C" w:rsidRPr="0036586C" w:rsidRDefault="0036586C" w:rsidP="00E84073">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E84073">
      <w:pPr>
        <w:tabs>
          <w:tab w:val="left" w:pos="0"/>
        </w:tabs>
        <w:jc w:val="both"/>
      </w:pPr>
    </w:p>
    <w:p w14:paraId="3999BC93" w14:textId="77777777" w:rsidR="0011225E" w:rsidRPr="00826B5B" w:rsidRDefault="0011225E" w:rsidP="00E84073">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E84073">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E84073">
      <w:pPr>
        <w:tabs>
          <w:tab w:val="left" w:pos="0"/>
        </w:tabs>
        <w:jc w:val="both"/>
      </w:pPr>
    </w:p>
    <w:bookmarkEnd w:id="2"/>
    <w:bookmarkEnd w:id="3"/>
    <w:p w14:paraId="65D4EA9E" w14:textId="77777777" w:rsidR="00C64053" w:rsidRPr="009C77EB" w:rsidRDefault="00C64053" w:rsidP="00E84073">
      <w:pPr>
        <w:pStyle w:val="ListParagraph"/>
        <w:numPr>
          <w:ilvl w:val="1"/>
          <w:numId w:val="27"/>
        </w:numPr>
        <w:tabs>
          <w:tab w:val="left" w:pos="0"/>
        </w:tabs>
        <w:jc w:val="both"/>
        <w:rPr>
          <w:b/>
          <w:bCs/>
          <w:sz w:val="24"/>
          <w:szCs w:val="24"/>
        </w:rPr>
      </w:pPr>
      <w:r w:rsidRPr="009C77EB">
        <w:rPr>
          <w:b/>
          <w:bCs/>
          <w:sz w:val="24"/>
          <w:szCs w:val="24"/>
        </w:rPr>
        <w:t>Popunjeni, potpisani i pečatom ovjereni Troškovnik</w:t>
      </w:r>
    </w:p>
    <w:p w14:paraId="34399D2B" w14:textId="77777777" w:rsidR="00C64053" w:rsidRPr="009C77EB" w:rsidRDefault="00C64053" w:rsidP="00E84073">
      <w:pPr>
        <w:tabs>
          <w:tab w:val="left" w:pos="0"/>
        </w:tabs>
        <w:jc w:val="both"/>
      </w:pPr>
      <w:r w:rsidRPr="009C77EB">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E84073">
      <w:pPr>
        <w:tabs>
          <w:tab w:val="left" w:pos="0"/>
        </w:tabs>
        <w:jc w:val="both"/>
        <w:rPr>
          <w:highlight w:val="yellow"/>
        </w:rPr>
      </w:pPr>
    </w:p>
    <w:p w14:paraId="0DE0BE5B" w14:textId="377781AA" w:rsidR="00811110" w:rsidRPr="00DC3CC0" w:rsidRDefault="001A6F79" w:rsidP="00E84073">
      <w:pPr>
        <w:pStyle w:val="ListParagraph"/>
        <w:numPr>
          <w:ilvl w:val="1"/>
          <w:numId w:val="27"/>
        </w:numPr>
        <w:tabs>
          <w:tab w:val="left" w:pos="0"/>
        </w:tabs>
        <w:ind w:left="0" w:firstLine="0"/>
        <w:jc w:val="both"/>
        <w:rPr>
          <w:b/>
          <w:bCs/>
          <w:sz w:val="24"/>
          <w:szCs w:val="24"/>
        </w:rPr>
      </w:pPr>
      <w:r>
        <w:rPr>
          <w:b/>
          <w:bCs/>
          <w:sz w:val="24"/>
          <w:szCs w:val="24"/>
        </w:rPr>
        <w:t>Dokazi o stručnoj i tehničkoj sposobnosti</w:t>
      </w:r>
      <w:r w:rsidR="00811110" w:rsidRPr="00DC3CC0">
        <w:rPr>
          <w:b/>
          <w:bCs/>
          <w:sz w:val="24"/>
          <w:szCs w:val="24"/>
        </w:rPr>
        <w:t xml:space="preserve"> za realizaciju ugovora o nabavi</w:t>
      </w:r>
    </w:p>
    <w:p w14:paraId="5A8AA3DA" w14:textId="3CAD3A6A" w:rsidR="001A6F79" w:rsidRDefault="001A6F79" w:rsidP="00E84073">
      <w:pPr>
        <w:jc w:val="both"/>
      </w:pPr>
      <w:r>
        <w:t>Gospodarski subjekt mora dokazati da će za izvršavanje i provedbu ugovora o nabavi imati na raspolaganju minimalno sljedeće stručnjake:</w:t>
      </w:r>
    </w:p>
    <w:p w14:paraId="13BCB8AA" w14:textId="177CF7F4" w:rsidR="001A6F79" w:rsidRPr="001A6F79" w:rsidRDefault="001A6F79" w:rsidP="00E84073">
      <w:pPr>
        <w:pStyle w:val="ListParagraph"/>
        <w:numPr>
          <w:ilvl w:val="0"/>
          <w:numId w:val="39"/>
        </w:numPr>
        <w:jc w:val="both"/>
        <w:rPr>
          <w:sz w:val="24"/>
          <w:szCs w:val="24"/>
        </w:rPr>
      </w:pPr>
      <w:r w:rsidRPr="001A6F79">
        <w:rPr>
          <w:sz w:val="24"/>
          <w:szCs w:val="24"/>
        </w:rPr>
        <w:t>Stručnjak 1: ovlašteni inženjer elektrotehnike koji ispunjava uvjete iz Z</w:t>
      </w:r>
      <w:r>
        <w:rPr>
          <w:sz w:val="24"/>
          <w:szCs w:val="24"/>
        </w:rPr>
        <w:t>PUG</w:t>
      </w:r>
    </w:p>
    <w:p w14:paraId="4A051CC3" w14:textId="1B2A13D6" w:rsidR="001A6F79" w:rsidRPr="001A6F79" w:rsidRDefault="001A6F79" w:rsidP="00E84073">
      <w:pPr>
        <w:pStyle w:val="ListParagraph"/>
        <w:numPr>
          <w:ilvl w:val="0"/>
          <w:numId w:val="39"/>
        </w:numPr>
        <w:jc w:val="both"/>
        <w:rPr>
          <w:sz w:val="24"/>
          <w:szCs w:val="24"/>
        </w:rPr>
      </w:pPr>
      <w:r w:rsidRPr="001A6F79">
        <w:rPr>
          <w:sz w:val="24"/>
          <w:szCs w:val="24"/>
        </w:rPr>
        <w:t>Stručnjak 2: ovlašteni inženjer građevinarstva koji ispunjava uvjete iz Z</w:t>
      </w:r>
      <w:r>
        <w:rPr>
          <w:sz w:val="24"/>
          <w:szCs w:val="24"/>
        </w:rPr>
        <w:t>PUG</w:t>
      </w:r>
      <w:r w:rsidRPr="001A6F79">
        <w:rPr>
          <w:sz w:val="24"/>
          <w:szCs w:val="24"/>
        </w:rPr>
        <w:t>.</w:t>
      </w:r>
    </w:p>
    <w:p w14:paraId="4AC9D996" w14:textId="77777777" w:rsidR="001A6F79" w:rsidRDefault="001A6F79" w:rsidP="00E84073">
      <w:pPr>
        <w:jc w:val="both"/>
      </w:pPr>
    </w:p>
    <w:p w14:paraId="1BAB1E32" w14:textId="55AE6CF3" w:rsidR="001A6F79" w:rsidRDefault="001A6F79" w:rsidP="00E84073">
      <w:pPr>
        <w:jc w:val="both"/>
      </w:pPr>
      <w:r>
        <w:t xml:space="preserve">Naručitelj je odredio stručnjake koje </w:t>
      </w:r>
      <w:r w:rsidR="002E527D">
        <w:t>ponuditelji</w:t>
      </w:r>
      <w:r>
        <w:t xml:space="preserve"> moraju imati na raspolaganju kao minimum potreban za kvalitetn</w:t>
      </w:r>
      <w:r>
        <w:t>u</w:t>
      </w:r>
      <w:r>
        <w:t xml:space="preserve"> </w:t>
      </w:r>
      <w:r>
        <w:t>realizaciju</w:t>
      </w:r>
      <w:r>
        <w:t xml:space="preserve"> usluga koje su predmet nabave. </w:t>
      </w:r>
      <w:r w:rsidR="002E527D">
        <w:t>Ponuditelj</w:t>
      </w:r>
      <w:r>
        <w:t xml:space="preserve"> može u izvršenju ugovora o nabavi angažirati i veći broj stručnjaka ukoliko je to potrebno za kvalitetnu i pravovremenu realizaciju predmeta nabave.</w:t>
      </w:r>
    </w:p>
    <w:p w14:paraId="0EB22235" w14:textId="77777777" w:rsidR="001A6F79" w:rsidRDefault="001A6F79" w:rsidP="00E84073">
      <w:pPr>
        <w:jc w:val="both"/>
      </w:pPr>
    </w:p>
    <w:p w14:paraId="66CEA0D5" w14:textId="5AB0CCF6" w:rsidR="00B65C31" w:rsidRDefault="00952401" w:rsidP="00E84073">
      <w:pPr>
        <w:jc w:val="both"/>
      </w:pPr>
      <w:r>
        <w:t xml:space="preserve">Kao dokaz zadovoljavanja uvjeta iz ove točke </w:t>
      </w:r>
      <w:r w:rsidR="00B65C31">
        <w:t>ponuditelji dostavljaju:</w:t>
      </w:r>
    </w:p>
    <w:p w14:paraId="1FFCF089" w14:textId="3F1CB967" w:rsidR="00B65C31" w:rsidRPr="0041578F" w:rsidRDefault="00B65C31" w:rsidP="00E84073">
      <w:pPr>
        <w:pStyle w:val="ListParagraph"/>
        <w:numPr>
          <w:ilvl w:val="0"/>
          <w:numId w:val="39"/>
        </w:numPr>
        <w:jc w:val="both"/>
        <w:rPr>
          <w:sz w:val="24"/>
          <w:szCs w:val="24"/>
        </w:rPr>
      </w:pPr>
      <w:r w:rsidRPr="0041578F">
        <w:rPr>
          <w:sz w:val="24"/>
          <w:szCs w:val="24"/>
        </w:rPr>
        <w:t xml:space="preserve">ispunjeni obrazac „Popis angažiranih </w:t>
      </w:r>
      <w:r w:rsidR="00952401">
        <w:rPr>
          <w:sz w:val="24"/>
          <w:szCs w:val="24"/>
        </w:rPr>
        <w:t>stručnjaka</w:t>
      </w:r>
      <w:r w:rsidRPr="0041578F">
        <w:rPr>
          <w:sz w:val="24"/>
          <w:szCs w:val="24"/>
        </w:rPr>
        <w:t xml:space="preserve"> za realizaciju predmeta nabave“ koji </w:t>
      </w:r>
      <w:r>
        <w:rPr>
          <w:sz w:val="24"/>
          <w:szCs w:val="24"/>
        </w:rPr>
        <w:t xml:space="preserve">se ponuditeljima stavlja na raspolaganje kao </w:t>
      </w:r>
      <w:r w:rsidRPr="0041578F">
        <w:rPr>
          <w:sz w:val="24"/>
          <w:szCs w:val="24"/>
        </w:rPr>
        <w:t xml:space="preserve">Prilog 3. ovog Poziva te čini njegov sastavni dio. Naručitelj će prihvatiti i drugačiji oblik dostave traženih podataka, pod uvjetom da isti obuhvaća sve tražene podatke </w:t>
      </w:r>
      <w:r>
        <w:rPr>
          <w:sz w:val="24"/>
          <w:szCs w:val="24"/>
        </w:rPr>
        <w:t xml:space="preserve">iz </w:t>
      </w:r>
      <w:r w:rsidRPr="0041578F">
        <w:rPr>
          <w:sz w:val="24"/>
          <w:szCs w:val="24"/>
        </w:rPr>
        <w:t>predloženog obrasca. Obrazac ili drugi dokaz mora biti potpisan od strane ovlaštene osobe ponuditelja i ovjeren pečatom</w:t>
      </w:r>
    </w:p>
    <w:p w14:paraId="56C76539" w14:textId="1F969BB1" w:rsidR="003B0109" w:rsidRPr="003B0109" w:rsidRDefault="00952401" w:rsidP="00E84073">
      <w:pPr>
        <w:pStyle w:val="ListParagraph"/>
        <w:numPr>
          <w:ilvl w:val="0"/>
          <w:numId w:val="39"/>
        </w:numPr>
        <w:jc w:val="both"/>
      </w:pPr>
      <w:r w:rsidRPr="00952401">
        <w:rPr>
          <w:sz w:val="24"/>
          <w:szCs w:val="24"/>
        </w:rPr>
        <w:t xml:space="preserve">dokaz o upisu </w:t>
      </w:r>
      <w:r w:rsidR="003B0109">
        <w:rPr>
          <w:sz w:val="24"/>
          <w:szCs w:val="24"/>
        </w:rPr>
        <w:t xml:space="preserve">nominiranog stručnjaka </w:t>
      </w:r>
      <w:r w:rsidRPr="00952401">
        <w:rPr>
          <w:sz w:val="24"/>
          <w:szCs w:val="24"/>
        </w:rPr>
        <w:t>u odgovarajući imenik članova odgovarajuće komore (rješenje ili potvrda o upisu nadležne komore</w:t>
      </w:r>
      <w:r w:rsidR="002E527D">
        <w:rPr>
          <w:sz w:val="24"/>
          <w:szCs w:val="24"/>
        </w:rPr>
        <w:t>)</w:t>
      </w:r>
    </w:p>
    <w:p w14:paraId="07A94FA9" w14:textId="77BC34AD" w:rsidR="003B0109" w:rsidRDefault="003B0109" w:rsidP="00E84073">
      <w:pPr>
        <w:pStyle w:val="ListParagraph"/>
        <w:numPr>
          <w:ilvl w:val="0"/>
          <w:numId w:val="39"/>
        </w:numPr>
        <w:jc w:val="both"/>
        <w:rPr>
          <w:sz w:val="24"/>
          <w:szCs w:val="24"/>
        </w:rPr>
      </w:pPr>
      <w:r w:rsidRPr="003B0109">
        <w:rPr>
          <w:sz w:val="24"/>
          <w:szCs w:val="24"/>
        </w:rPr>
        <w:t>dokaz da će ponuditelj imati na raspolaganju nominiranog stručnjaka za cjelokupno vrijeme trajanja ugovora o nabavi</w:t>
      </w:r>
      <w:r w:rsidR="002E527D">
        <w:rPr>
          <w:sz w:val="24"/>
          <w:szCs w:val="24"/>
        </w:rPr>
        <w:t>:</w:t>
      </w:r>
    </w:p>
    <w:p w14:paraId="77A7B6AE" w14:textId="4C42936F" w:rsidR="003B0109" w:rsidRPr="003B0109" w:rsidRDefault="003B0109" w:rsidP="00E84073">
      <w:pPr>
        <w:pStyle w:val="ListParagraph"/>
        <w:numPr>
          <w:ilvl w:val="0"/>
          <w:numId w:val="44"/>
        </w:numPr>
        <w:jc w:val="both"/>
        <w:rPr>
          <w:sz w:val="24"/>
          <w:szCs w:val="24"/>
        </w:rPr>
      </w:pPr>
      <w:r w:rsidRPr="003B0109">
        <w:rPr>
          <w:sz w:val="24"/>
          <w:szCs w:val="24"/>
        </w:rPr>
        <w:t>izjava o raspolaganju nominiranim stručnjakom, ukoliko je isti zaposlenik ponuditelja ili</w:t>
      </w:r>
    </w:p>
    <w:p w14:paraId="781838FA" w14:textId="77777777" w:rsidR="003B0109" w:rsidRPr="003B0109" w:rsidRDefault="003B0109" w:rsidP="00E84073">
      <w:pPr>
        <w:pStyle w:val="ListParagraph"/>
        <w:numPr>
          <w:ilvl w:val="0"/>
          <w:numId w:val="44"/>
        </w:numPr>
        <w:jc w:val="both"/>
        <w:rPr>
          <w:sz w:val="24"/>
          <w:szCs w:val="24"/>
        </w:rPr>
      </w:pPr>
      <w:r w:rsidRPr="003B0109">
        <w:rPr>
          <w:sz w:val="24"/>
          <w:szCs w:val="24"/>
        </w:rPr>
        <w:lastRenderedPageBreak/>
        <w:t>izjava o stavljanju na raspolaganje nominiranog stručnjaka ili ugovor o suradnji s gospodarskim subjektom čiji je stručnjak resurs ili</w:t>
      </w:r>
    </w:p>
    <w:p w14:paraId="544ED41E" w14:textId="77777777" w:rsidR="003B0109" w:rsidRPr="003B0109" w:rsidRDefault="003B0109" w:rsidP="00E84073">
      <w:pPr>
        <w:pStyle w:val="ListParagraph"/>
        <w:numPr>
          <w:ilvl w:val="0"/>
          <w:numId w:val="44"/>
        </w:numPr>
        <w:jc w:val="both"/>
        <w:rPr>
          <w:sz w:val="24"/>
          <w:szCs w:val="24"/>
        </w:rPr>
      </w:pPr>
      <w:r w:rsidRPr="003B0109">
        <w:rPr>
          <w:sz w:val="24"/>
          <w:szCs w:val="24"/>
        </w:rPr>
        <w:t>ugovor o djelu ili</w:t>
      </w:r>
    </w:p>
    <w:p w14:paraId="6F2C6221" w14:textId="77777777" w:rsidR="003B0109" w:rsidRPr="003B0109" w:rsidRDefault="003B0109" w:rsidP="00E84073">
      <w:pPr>
        <w:pStyle w:val="ListParagraph"/>
        <w:numPr>
          <w:ilvl w:val="0"/>
          <w:numId w:val="44"/>
        </w:numPr>
        <w:jc w:val="both"/>
        <w:rPr>
          <w:sz w:val="24"/>
          <w:szCs w:val="24"/>
        </w:rPr>
      </w:pPr>
      <w:r w:rsidRPr="003B0109">
        <w:rPr>
          <w:sz w:val="24"/>
          <w:szCs w:val="24"/>
        </w:rPr>
        <w:t>drugi odgovarajući dokument</w:t>
      </w:r>
    </w:p>
    <w:p w14:paraId="2800B402" w14:textId="551B3EB5" w:rsidR="003B0109" w:rsidRPr="00952401" w:rsidRDefault="003B0109" w:rsidP="00E84073">
      <w:pPr>
        <w:pStyle w:val="ListParagraph"/>
        <w:numPr>
          <w:ilvl w:val="0"/>
          <w:numId w:val="39"/>
        </w:numPr>
        <w:jc w:val="both"/>
        <w:rPr>
          <w:sz w:val="24"/>
          <w:szCs w:val="24"/>
        </w:rPr>
      </w:pPr>
      <w:r w:rsidRPr="003B0109">
        <w:rPr>
          <w:sz w:val="24"/>
          <w:szCs w:val="24"/>
        </w:rPr>
        <w:t>elektronički zapis o zaposlenju Hrvatskog zavoda za Mirovinsko osiguranje o radnopravnom statusu nominiranog stručnjaka</w:t>
      </w:r>
      <w:r>
        <w:rPr>
          <w:sz w:val="24"/>
          <w:szCs w:val="24"/>
        </w:rPr>
        <w:t>.</w:t>
      </w:r>
    </w:p>
    <w:p w14:paraId="3F1369CD" w14:textId="77777777" w:rsidR="00B65C31" w:rsidRDefault="00B65C31" w:rsidP="00E84073">
      <w:pPr>
        <w:jc w:val="both"/>
      </w:pPr>
    </w:p>
    <w:p w14:paraId="0B2C6874" w14:textId="53507620" w:rsidR="002E527D" w:rsidRPr="002E527D" w:rsidRDefault="002E527D" w:rsidP="00E84073">
      <w:pPr>
        <w:jc w:val="both"/>
        <w:rPr>
          <w:b/>
          <w:bCs/>
        </w:rPr>
      </w:pPr>
      <w:r w:rsidRPr="002E527D">
        <w:rPr>
          <w:b/>
          <w:bCs/>
        </w:rPr>
        <w:t>Gore navedeni dokazi dostavljaju se za svakog nominiranog stručnjaka, izuzev dokaza iz 1. alineje (</w:t>
      </w:r>
      <w:bookmarkStart w:id="4" w:name="_Hlk184812083"/>
      <w:r w:rsidRPr="002E527D">
        <w:rPr>
          <w:b/>
          <w:bCs/>
        </w:rPr>
        <w:t>obrazac „Popis angažiranih stručnjaka za realizaciju predmeta nabave“</w:t>
      </w:r>
      <w:bookmarkEnd w:id="4"/>
      <w:r w:rsidRPr="002E527D">
        <w:rPr>
          <w:b/>
          <w:bCs/>
        </w:rPr>
        <w:t>).</w:t>
      </w:r>
    </w:p>
    <w:p w14:paraId="11321AF4" w14:textId="77777777" w:rsidR="002E527D" w:rsidRDefault="002E527D" w:rsidP="00E84073">
      <w:pPr>
        <w:jc w:val="both"/>
      </w:pPr>
    </w:p>
    <w:p w14:paraId="36558E2D" w14:textId="77777777" w:rsidR="00BC2853" w:rsidRDefault="00BC2853" w:rsidP="00E84073">
      <w:pPr>
        <w:jc w:val="both"/>
      </w:pPr>
      <w:r>
        <w:t xml:space="preserve">Svi stručnjaci nominirani u ponudi temeljem odredaba ove točke </w:t>
      </w:r>
      <w:r w:rsidRPr="00FB4901">
        <w:t>moraju zaista i sudjelovati kao stručnjaci u provedbi ugovora o nabavi, za vrijeme cjelokupnog trajanja istog.</w:t>
      </w:r>
    </w:p>
    <w:p w14:paraId="0B3C3143" w14:textId="77777777" w:rsidR="00BC2853" w:rsidRDefault="00BC2853" w:rsidP="00E84073">
      <w:pPr>
        <w:jc w:val="both"/>
      </w:pPr>
    </w:p>
    <w:p w14:paraId="538B131A" w14:textId="3D25987E" w:rsidR="00811110" w:rsidRPr="00FB4901" w:rsidRDefault="00BC2853" w:rsidP="00E84073">
      <w:pPr>
        <w:jc w:val="both"/>
      </w:pPr>
      <w:r w:rsidRPr="00FB4901">
        <w:t xml:space="preserve">Ukoliko </w:t>
      </w:r>
      <w:r>
        <w:t>ponuditelj</w:t>
      </w:r>
      <w:r w:rsidRPr="00FB4901">
        <w:t xml:space="preserve"> neće imati na raspolaganju </w:t>
      </w:r>
      <w:r>
        <w:t xml:space="preserve">nekog od </w:t>
      </w:r>
      <w:r w:rsidRPr="00FB4901">
        <w:t>stručnjaka koje je naveo u ponudi, može odrediti drugog stručnjaka za sudjelovanje u realizaciji ugovora, pod uvjetom da zamjenski stručnjak posjeduje minimalne obrazovne i stručne kvalifikacije propisane ovom točkom. Gospodarski subjekt je prije angažmana zamjenskog stručnjaka dužan prethodno obavijestiti Naručitelja i ishoditi njegovu suglasnost na zamjenu, kao i dostaviti potrebne dokaze o zadovoljavanju minimalnih obrazovnih i stručnih kvalifikacija od strane zamjenskog stručnjaka. Ukoliko predloženi zamjenski stručnjak ne zadovoljava propisane uvjete, gospodarski subjekt je dužan predložiti drugu osobu.</w:t>
      </w:r>
    </w:p>
    <w:p w14:paraId="3315728A" w14:textId="77777777" w:rsidR="00811110" w:rsidRDefault="00811110" w:rsidP="00E84073">
      <w:pPr>
        <w:pStyle w:val="ListParagraph"/>
        <w:tabs>
          <w:tab w:val="left" w:pos="0"/>
        </w:tabs>
        <w:ind w:left="0"/>
        <w:jc w:val="both"/>
        <w:rPr>
          <w:b/>
          <w:bCs/>
          <w:sz w:val="24"/>
          <w:szCs w:val="24"/>
        </w:rPr>
      </w:pPr>
    </w:p>
    <w:p w14:paraId="214F586F" w14:textId="73523057" w:rsidR="00C64053" w:rsidRPr="00BE514A" w:rsidRDefault="00C64053" w:rsidP="00E8407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E8407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E84073">
      <w:pPr>
        <w:tabs>
          <w:tab w:val="left" w:pos="0"/>
        </w:tabs>
        <w:jc w:val="both"/>
        <w:rPr>
          <w:b/>
        </w:rPr>
      </w:pPr>
    </w:p>
    <w:p w14:paraId="00814839" w14:textId="5D66D769" w:rsidR="003C4B5D" w:rsidRPr="00826B5B" w:rsidRDefault="00CF5ADC" w:rsidP="00E84073">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E84073">
      <w:pPr>
        <w:jc w:val="both"/>
      </w:pPr>
    </w:p>
    <w:p w14:paraId="4F95EC79" w14:textId="538ADA32" w:rsidR="00CF5ADC" w:rsidRPr="00CF5ADC" w:rsidRDefault="00CF5ADC" w:rsidP="00E84073">
      <w:pPr>
        <w:jc w:val="both"/>
      </w:pPr>
      <w:r w:rsidRPr="00CF5ADC">
        <w:t xml:space="preserve">Ponuditelj se pri izradi ponude mora pridržavati zahtjeva i uvjeta iz ovog Poziva. </w:t>
      </w:r>
    </w:p>
    <w:p w14:paraId="459DC116" w14:textId="77777777" w:rsidR="00CF5ADC" w:rsidRPr="00CF5ADC" w:rsidRDefault="00CF5ADC" w:rsidP="00E84073">
      <w:pPr>
        <w:jc w:val="both"/>
      </w:pPr>
    </w:p>
    <w:p w14:paraId="50054EBF" w14:textId="1CBEE378" w:rsidR="00CF5ADC" w:rsidRPr="00CF5ADC" w:rsidRDefault="00CF5ADC" w:rsidP="00E84073">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E84073">
      <w:pPr>
        <w:jc w:val="both"/>
      </w:pPr>
    </w:p>
    <w:p w14:paraId="0FF40BBB" w14:textId="623CF064" w:rsidR="00CF5ADC" w:rsidRPr="00CF5ADC" w:rsidRDefault="00CF5ADC" w:rsidP="00E84073">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E84073">
      <w:pPr>
        <w:jc w:val="both"/>
      </w:pPr>
    </w:p>
    <w:p w14:paraId="6D895543" w14:textId="77777777" w:rsidR="00CF5ADC" w:rsidRPr="00CF5ADC" w:rsidRDefault="00CF5ADC" w:rsidP="00E84073">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E84073">
      <w:pPr>
        <w:jc w:val="both"/>
      </w:pPr>
    </w:p>
    <w:p w14:paraId="292FF7AF" w14:textId="77777777" w:rsidR="00CF5ADC" w:rsidRPr="00CF5ADC" w:rsidRDefault="00CF5ADC" w:rsidP="00E84073">
      <w:pPr>
        <w:jc w:val="both"/>
      </w:pPr>
      <w:r w:rsidRPr="00EE6E19">
        <w:rPr>
          <w:bCs/>
        </w:rPr>
        <w:t>Stranice ponude</w:t>
      </w:r>
      <w:r w:rsidRPr="00CF5ADC">
        <w:rPr>
          <w:b/>
        </w:rPr>
        <w:t xml:space="preserve"> </w:t>
      </w:r>
      <w:r w:rsidRPr="00CF5ADC">
        <w:t xml:space="preserve">se označavaju brojem na način da je vidljiv redni broj stranice i ukupan broj stranica ponude. Ako je ponuda izrađena od više dijelova, stranice se označavaju na način da svaki sljedeći dio ponude započinje rednim brojem koji se nastavlja na redni broj stranice kojim </w:t>
      </w:r>
      <w:r w:rsidRPr="00CF5ADC">
        <w:lastRenderedPageBreak/>
        <w:t>završava prethodni dio. Ako je dio ponude dokument koji je izvorno numeriran (primjerice katalozi), ponuditelj ne mora taj dio ponude ponovno numerirati.</w:t>
      </w:r>
    </w:p>
    <w:p w14:paraId="303DAA86" w14:textId="77777777" w:rsidR="00CF5ADC" w:rsidRPr="00CF5ADC" w:rsidRDefault="00CF5ADC" w:rsidP="00E84073">
      <w:pPr>
        <w:jc w:val="both"/>
      </w:pPr>
    </w:p>
    <w:p w14:paraId="48C3A820" w14:textId="7A99C6DE" w:rsidR="00CF5ADC" w:rsidRPr="00CF5ADC" w:rsidRDefault="00CF5ADC" w:rsidP="00E84073">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E84073">
      <w:pPr>
        <w:jc w:val="both"/>
      </w:pPr>
    </w:p>
    <w:p w14:paraId="7E39028B" w14:textId="77777777" w:rsidR="00CF5ADC" w:rsidRPr="00CF5ADC" w:rsidRDefault="00CF5ADC" w:rsidP="00E84073">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E84073">
      <w:pPr>
        <w:jc w:val="both"/>
      </w:pPr>
    </w:p>
    <w:p w14:paraId="28DEB4F4" w14:textId="65B33FC8" w:rsidR="00CF5ADC" w:rsidRPr="00CF5ADC" w:rsidRDefault="00CF5ADC" w:rsidP="00E84073">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E84073">
      <w:pPr>
        <w:jc w:val="both"/>
      </w:pPr>
    </w:p>
    <w:p w14:paraId="7A97A36E" w14:textId="28767119" w:rsidR="00E76EE6" w:rsidRPr="00F845B4" w:rsidRDefault="00E76EE6" w:rsidP="00E84073">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w:t>
      </w:r>
      <w:r w:rsidR="009C77EB">
        <w:rPr>
          <w:rFonts w:eastAsia="PMingLiU"/>
          <w:lang w:eastAsia="zh-TW"/>
        </w:rPr>
        <w:t>okvirni sporazum</w:t>
      </w:r>
      <w:r w:rsidR="00E307E5" w:rsidRPr="00826B5B">
        <w:rPr>
          <w:rFonts w:eastAsia="PMingLiU"/>
          <w:lang w:eastAsia="zh-TW"/>
        </w:rPr>
        <w:t xml:space="preserve"> zatražiti dostavu izvornika ili ovjerenih preslika traženih dokumenata.</w:t>
      </w:r>
    </w:p>
    <w:p w14:paraId="2665A4C7" w14:textId="77777777" w:rsidR="00D35401" w:rsidRPr="00826B5B" w:rsidRDefault="00D35401" w:rsidP="00E84073">
      <w:pPr>
        <w:jc w:val="both"/>
        <w:rPr>
          <w:b/>
          <w:color w:val="000000"/>
        </w:rPr>
      </w:pPr>
    </w:p>
    <w:p w14:paraId="246F3CD6" w14:textId="45197217" w:rsidR="00E76EE6" w:rsidRPr="00826B5B" w:rsidRDefault="008668EE" w:rsidP="00E84073">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E84073">
      <w:pPr>
        <w:jc w:val="both"/>
        <w:rPr>
          <w:b/>
          <w:color w:val="000000"/>
        </w:rPr>
      </w:pPr>
    </w:p>
    <w:p w14:paraId="57CD8B1F" w14:textId="77777777" w:rsidR="0013210C" w:rsidRPr="00BC29C4" w:rsidRDefault="0013210C" w:rsidP="00E84073">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E84073">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E84073">
            <w:pPr>
              <w:pStyle w:val="Header"/>
              <w:jc w:val="center"/>
              <w:rPr>
                <w:b/>
                <w:sz w:val="24"/>
                <w:szCs w:val="24"/>
              </w:rPr>
            </w:pPr>
          </w:p>
          <w:p w14:paraId="2E573DC7" w14:textId="77777777" w:rsidR="0013210C" w:rsidRPr="00CB400E" w:rsidRDefault="0013210C" w:rsidP="00E84073">
            <w:pPr>
              <w:pStyle w:val="Header"/>
              <w:jc w:val="center"/>
              <w:rPr>
                <w:b/>
                <w:sz w:val="24"/>
                <w:szCs w:val="24"/>
              </w:rPr>
            </w:pPr>
            <w:r w:rsidRPr="00CB400E">
              <w:rPr>
                <w:b/>
                <w:sz w:val="24"/>
                <w:szCs w:val="24"/>
              </w:rPr>
              <w:t xml:space="preserve">OPĆINA OMIŠALJ </w:t>
            </w:r>
          </w:p>
          <w:p w14:paraId="63E9C3BF" w14:textId="77777777" w:rsidR="0013210C" w:rsidRDefault="0013210C" w:rsidP="00E84073">
            <w:pPr>
              <w:pStyle w:val="Header"/>
              <w:jc w:val="center"/>
              <w:rPr>
                <w:b/>
                <w:sz w:val="24"/>
                <w:szCs w:val="24"/>
              </w:rPr>
            </w:pPr>
            <w:r w:rsidRPr="00CB400E">
              <w:rPr>
                <w:b/>
                <w:sz w:val="24"/>
                <w:szCs w:val="24"/>
              </w:rPr>
              <w:t>Prikešte 13</w:t>
            </w:r>
          </w:p>
          <w:p w14:paraId="1A076908" w14:textId="77777777" w:rsidR="0013210C" w:rsidRPr="00CB400E" w:rsidRDefault="0013210C" w:rsidP="00E84073">
            <w:pPr>
              <w:pStyle w:val="Header"/>
              <w:jc w:val="center"/>
              <w:rPr>
                <w:b/>
                <w:sz w:val="24"/>
                <w:szCs w:val="24"/>
              </w:rPr>
            </w:pPr>
            <w:r w:rsidRPr="00CB400E">
              <w:rPr>
                <w:b/>
                <w:sz w:val="24"/>
                <w:szCs w:val="24"/>
              </w:rPr>
              <w:t>51513 Omišalj</w:t>
            </w:r>
          </w:p>
          <w:p w14:paraId="295507F0" w14:textId="77777777" w:rsidR="0013210C" w:rsidRPr="00CB400E" w:rsidRDefault="0013210C" w:rsidP="00E84073">
            <w:pPr>
              <w:pStyle w:val="Header"/>
              <w:jc w:val="center"/>
              <w:rPr>
                <w:bCs/>
                <w:sz w:val="24"/>
                <w:szCs w:val="24"/>
              </w:rPr>
            </w:pPr>
          </w:p>
          <w:p w14:paraId="4F71DC0F" w14:textId="77777777" w:rsidR="00032F9C" w:rsidRDefault="0013210C" w:rsidP="00E84073">
            <w:pPr>
              <w:jc w:val="center"/>
              <w:rPr>
                <w:b/>
              </w:rPr>
            </w:pPr>
            <w:r w:rsidRPr="00BC29C4">
              <w:rPr>
                <w:b/>
                <w:bCs/>
                <w:color w:val="000000"/>
              </w:rPr>
              <w:t xml:space="preserve">Predmet nabave: </w:t>
            </w:r>
            <w:r w:rsidR="00032F9C" w:rsidRPr="00032F9C">
              <w:rPr>
                <w:b/>
              </w:rPr>
              <w:t>Izrada projekata za krovne fotonaponske elektrane</w:t>
            </w:r>
          </w:p>
          <w:p w14:paraId="3E1E4639" w14:textId="3A64FE05" w:rsidR="0013210C" w:rsidRPr="00BC29C4" w:rsidRDefault="00032F9C" w:rsidP="00E84073">
            <w:pPr>
              <w:jc w:val="center"/>
              <w:rPr>
                <w:b/>
                <w:bCs/>
                <w:color w:val="000000"/>
              </w:rPr>
            </w:pPr>
            <w:r w:rsidRPr="00032F9C">
              <w:rPr>
                <w:b/>
              </w:rPr>
              <w:t>u 2025. i 2026. godini</w:t>
            </w:r>
          </w:p>
          <w:p w14:paraId="2A78CFDA" w14:textId="7211381B" w:rsidR="0013210C" w:rsidRPr="00BC29C4" w:rsidRDefault="0013210C" w:rsidP="00E84073">
            <w:pPr>
              <w:jc w:val="center"/>
              <w:rPr>
                <w:b/>
                <w:bCs/>
                <w:color w:val="000000"/>
              </w:rPr>
            </w:pPr>
            <w:r w:rsidRPr="00BC29C4">
              <w:rPr>
                <w:b/>
                <w:bCs/>
                <w:color w:val="000000"/>
              </w:rPr>
              <w:t xml:space="preserve">Ev. br. nabave: </w:t>
            </w:r>
            <w:r w:rsidR="00032F9C">
              <w:rPr>
                <w:b/>
                <w:bCs/>
                <w:color w:val="000000"/>
              </w:rPr>
              <w:t>82/24</w:t>
            </w:r>
          </w:p>
          <w:p w14:paraId="77CA9B2F" w14:textId="77777777" w:rsidR="0013210C" w:rsidRPr="00BC29C4" w:rsidRDefault="0013210C" w:rsidP="00E84073">
            <w:pPr>
              <w:jc w:val="center"/>
              <w:rPr>
                <w:b/>
                <w:bCs/>
                <w:color w:val="000000"/>
              </w:rPr>
            </w:pPr>
            <w:r w:rsidRPr="00BC29C4">
              <w:rPr>
                <w:b/>
                <w:bCs/>
                <w:color w:val="000000"/>
              </w:rPr>
              <w:t>NE OTVARATI</w:t>
            </w:r>
          </w:p>
          <w:p w14:paraId="32B054BC" w14:textId="77777777" w:rsidR="0013210C" w:rsidRPr="00CB400E" w:rsidRDefault="0013210C" w:rsidP="00E84073">
            <w:pPr>
              <w:pStyle w:val="Header"/>
              <w:jc w:val="center"/>
              <w:rPr>
                <w:b/>
                <w:sz w:val="24"/>
                <w:szCs w:val="24"/>
              </w:rPr>
            </w:pPr>
          </w:p>
        </w:tc>
      </w:tr>
    </w:tbl>
    <w:p w14:paraId="32931D95" w14:textId="77777777" w:rsidR="0013210C" w:rsidRPr="00BC29C4" w:rsidRDefault="0013210C" w:rsidP="00E84073">
      <w:pPr>
        <w:rPr>
          <w:color w:val="000000"/>
        </w:rPr>
      </w:pPr>
    </w:p>
    <w:p w14:paraId="50E2B1DF" w14:textId="77777777" w:rsidR="0013210C" w:rsidRPr="00C701EA" w:rsidRDefault="0013210C" w:rsidP="00E84073">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E84073">
            <w:pPr>
              <w:pStyle w:val="Header"/>
              <w:jc w:val="center"/>
              <w:rPr>
                <w:bCs/>
                <w:sz w:val="24"/>
                <w:szCs w:val="24"/>
              </w:rPr>
            </w:pPr>
          </w:p>
          <w:p w14:paraId="493F2D07" w14:textId="77777777" w:rsidR="0013210C" w:rsidRPr="00C701EA" w:rsidRDefault="0013210C" w:rsidP="00E84073">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E84073">
            <w:pPr>
              <w:pStyle w:val="Header"/>
              <w:jc w:val="center"/>
              <w:rPr>
                <w:b/>
                <w:sz w:val="24"/>
                <w:szCs w:val="24"/>
              </w:rPr>
            </w:pPr>
          </w:p>
        </w:tc>
      </w:tr>
    </w:tbl>
    <w:p w14:paraId="68F12DF6" w14:textId="77777777" w:rsidR="009575C7" w:rsidRPr="009575C7" w:rsidRDefault="009575C7" w:rsidP="00E84073">
      <w:pPr>
        <w:jc w:val="both"/>
        <w:rPr>
          <w:color w:val="000000"/>
        </w:rPr>
      </w:pPr>
    </w:p>
    <w:p w14:paraId="22CACE62" w14:textId="7BF1AE8D" w:rsidR="00A51186" w:rsidRDefault="00E040DB" w:rsidP="00E84073">
      <w:pPr>
        <w:jc w:val="both"/>
        <w:rPr>
          <w:color w:val="000000"/>
        </w:rPr>
      </w:pPr>
      <w:bookmarkStart w:id="5" w:name="_Hlk181174759"/>
      <w:r w:rsidRPr="009575C7">
        <w:rPr>
          <w:color w:val="000000"/>
        </w:rPr>
        <w:t>Ukoliko omotnica nije u skladu s navedenim, Naručitelj neće snositi odgovornost u slučaju gubitka ili preranog otvaranja ponude.</w:t>
      </w:r>
    </w:p>
    <w:bookmarkEnd w:id="5"/>
    <w:p w14:paraId="05C7AEC3" w14:textId="77777777" w:rsidR="002D78FD" w:rsidRPr="00826B5B" w:rsidRDefault="002D78FD" w:rsidP="00E84073">
      <w:pPr>
        <w:jc w:val="both"/>
        <w:rPr>
          <w:color w:val="000000"/>
        </w:rPr>
      </w:pPr>
    </w:p>
    <w:p w14:paraId="7B459BD3" w14:textId="7B7DFCAA" w:rsidR="002D78FD" w:rsidRPr="00826B5B" w:rsidRDefault="002D78FD" w:rsidP="00E84073">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E84073">
      <w:pPr>
        <w:jc w:val="both"/>
        <w:rPr>
          <w:color w:val="000000"/>
        </w:rPr>
      </w:pPr>
    </w:p>
    <w:p w14:paraId="6D26700A" w14:textId="19504A87" w:rsidR="009268C6" w:rsidRDefault="009268C6" w:rsidP="00E84073">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E84073">
      <w:pPr>
        <w:jc w:val="both"/>
        <w:rPr>
          <w:color w:val="000000"/>
        </w:rPr>
      </w:pPr>
    </w:p>
    <w:p w14:paraId="3E4194C6" w14:textId="46B831B5" w:rsidR="00374F73" w:rsidRPr="00374F73" w:rsidRDefault="00374F73" w:rsidP="00E84073">
      <w:pPr>
        <w:jc w:val="both"/>
        <w:rPr>
          <w:color w:val="000000"/>
        </w:rPr>
      </w:pPr>
      <w:r>
        <w:rPr>
          <w:color w:val="000000"/>
        </w:rPr>
        <w:lastRenderedPageBreak/>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E84073">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E840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E84073">
      <w:pPr>
        <w:jc w:val="both"/>
        <w:rPr>
          <w:color w:val="000000"/>
        </w:rPr>
      </w:pPr>
    </w:p>
    <w:p w14:paraId="49B3B05C" w14:textId="104FE73F" w:rsidR="00E76EE6" w:rsidRPr="00826B5B" w:rsidRDefault="00411344" w:rsidP="00E84073">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E84073">
      <w:pPr>
        <w:jc w:val="both"/>
        <w:rPr>
          <w:b/>
        </w:rPr>
      </w:pPr>
    </w:p>
    <w:p w14:paraId="3EE4440C" w14:textId="1BC43D9A" w:rsidR="008D3067" w:rsidRDefault="002D78FD" w:rsidP="00E84073">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E84073">
      <w:pPr>
        <w:jc w:val="both"/>
        <w:rPr>
          <w:b/>
          <w:bCs/>
          <w:color w:val="000000"/>
        </w:rPr>
      </w:pPr>
    </w:p>
    <w:p w14:paraId="104278B2" w14:textId="06B6A7C5" w:rsidR="0008372D" w:rsidRDefault="0008372D" w:rsidP="00E84073">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E84073">
      <w:pPr>
        <w:jc w:val="both"/>
        <w:rPr>
          <w:color w:val="000000"/>
        </w:rPr>
      </w:pPr>
    </w:p>
    <w:p w14:paraId="4B0BCF54" w14:textId="7616585E" w:rsidR="00D255A1" w:rsidRPr="00D255A1" w:rsidRDefault="00D255A1" w:rsidP="00E84073">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E84073">
      <w:pPr>
        <w:jc w:val="both"/>
        <w:rPr>
          <w:color w:val="000000"/>
        </w:rPr>
      </w:pPr>
    </w:p>
    <w:p w14:paraId="3801530D" w14:textId="18751879" w:rsidR="0008372D" w:rsidRDefault="00AA3498" w:rsidP="00E84073">
      <w:pPr>
        <w:jc w:val="both"/>
        <w:rPr>
          <w:color w:val="000000"/>
        </w:rPr>
      </w:pPr>
      <w:r w:rsidRPr="00826B5B">
        <w:rPr>
          <w:color w:val="000000"/>
        </w:rPr>
        <w:t xml:space="preserve">Kriterij odabira ponude je </w:t>
      </w:r>
      <w:r w:rsidR="00C64053" w:rsidRPr="00E84073">
        <w:rPr>
          <w:color w:val="000000"/>
        </w:rPr>
        <w:t>najniža cijena</w:t>
      </w:r>
      <w:r w:rsidR="00C64053">
        <w:rPr>
          <w:color w:val="000000"/>
        </w:rPr>
        <w:t>.</w:t>
      </w:r>
    </w:p>
    <w:p w14:paraId="47C62BFE" w14:textId="77777777" w:rsidR="00C64053" w:rsidRDefault="00C64053" w:rsidP="00E84073">
      <w:pPr>
        <w:jc w:val="both"/>
        <w:rPr>
          <w:color w:val="000000"/>
        </w:rPr>
      </w:pPr>
    </w:p>
    <w:p w14:paraId="00B73D06" w14:textId="63D5E60A" w:rsidR="0008372D" w:rsidRPr="00826B5B" w:rsidRDefault="00CE5EB5" w:rsidP="00E84073">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E84073">
      <w:pPr>
        <w:jc w:val="both"/>
        <w:rPr>
          <w:color w:val="FF0000"/>
        </w:rPr>
      </w:pPr>
    </w:p>
    <w:p w14:paraId="45CEC840" w14:textId="77777777" w:rsidR="00EA06DD" w:rsidRDefault="00EA06DD" w:rsidP="00E84073">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E84073"/>
    <w:p w14:paraId="4CA0E55D" w14:textId="55872ED7" w:rsidR="00AA3498" w:rsidRPr="0008372D" w:rsidRDefault="00E84073" w:rsidP="00E84073">
      <w:pPr>
        <w:jc w:val="both"/>
        <w:rPr>
          <w:b/>
          <w:u w:val="single"/>
        </w:rPr>
      </w:pPr>
      <w:r>
        <w:rPr>
          <w:b/>
          <w:u w:val="single"/>
        </w:rPr>
        <w:t>19. prosinca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E84073">
      <w:pPr>
        <w:jc w:val="center"/>
        <w:rPr>
          <w:b/>
        </w:rPr>
      </w:pPr>
    </w:p>
    <w:p w14:paraId="6E765451" w14:textId="3CDA6E4F" w:rsidR="00BA6AE1" w:rsidRPr="00826B5B" w:rsidRDefault="00E040DB" w:rsidP="00E84073">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E84073">
      <w:pPr>
        <w:jc w:val="both"/>
      </w:pPr>
    </w:p>
    <w:p w14:paraId="3A266B59" w14:textId="16F46AB9" w:rsidR="0008372D" w:rsidRPr="00CF5ADC" w:rsidRDefault="0008372D" w:rsidP="00E84073">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E84073">
      <w:pPr>
        <w:jc w:val="both"/>
      </w:pPr>
    </w:p>
    <w:p w14:paraId="4903B610" w14:textId="0177F5AA" w:rsidR="001744E9" w:rsidRPr="001744E9" w:rsidRDefault="001744E9" w:rsidP="00E84073">
      <w:pPr>
        <w:jc w:val="both"/>
      </w:pPr>
      <w:r w:rsidRPr="001744E9">
        <w:t xml:space="preserve">Otvaranje ponuda održat će se </w:t>
      </w:r>
      <w:r w:rsidR="00E84073" w:rsidRPr="00E84073">
        <w:t xml:space="preserve">19. prosinca </w:t>
      </w:r>
      <w:r w:rsidRPr="001744E9">
        <w:t xml:space="preserve">2024. u </w:t>
      </w:r>
      <w:r w:rsidR="00E84073">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E84073">
      <w:pPr>
        <w:jc w:val="both"/>
      </w:pPr>
    </w:p>
    <w:p w14:paraId="11459F55" w14:textId="77777777" w:rsidR="001744E9" w:rsidRPr="001744E9" w:rsidRDefault="001744E9" w:rsidP="00E84073">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E84073">
      <w:pPr>
        <w:jc w:val="both"/>
      </w:pPr>
    </w:p>
    <w:p w14:paraId="5BD1B8DC" w14:textId="257A5E55" w:rsidR="00F524BD" w:rsidRDefault="002A4E04" w:rsidP="00E84073">
      <w:pPr>
        <w:jc w:val="both"/>
      </w:pPr>
      <w:bookmarkStart w:id="6" w:name="_Hlk184796823"/>
      <w:r>
        <w:lastRenderedPageBreak/>
        <w:t xml:space="preserve">Naručitelj će nakon donošenja Obavijesti o odabiru </w:t>
      </w:r>
      <w:r w:rsidR="00F524BD">
        <w:t>ponovno rangirati ponude sukladno kriteriju za odabir, ne uzimajući u obzir ponudu prvotno odabranog ponuditelja, te na temelju kriterija za odabir donijeti novu Obavijest o odabiru ili, ukoliko za to postoje opravdani razlozi, poništiti predmetni postupak nabave, ako prvotno odabrani ponuditelj:</w:t>
      </w:r>
    </w:p>
    <w:p w14:paraId="6ECC8A2E" w14:textId="6F7869A9" w:rsidR="00F524BD" w:rsidRDefault="00F524BD" w:rsidP="00E84073">
      <w:pPr>
        <w:pStyle w:val="ListParagraph"/>
        <w:numPr>
          <w:ilvl w:val="0"/>
          <w:numId w:val="36"/>
        </w:numPr>
        <w:jc w:val="both"/>
        <w:rPr>
          <w:sz w:val="24"/>
          <w:szCs w:val="24"/>
        </w:rPr>
      </w:pPr>
      <w:r w:rsidRPr="00F524BD">
        <w:rPr>
          <w:sz w:val="24"/>
          <w:szCs w:val="24"/>
        </w:rPr>
        <w:t>odustane od svoje ponude</w:t>
      </w:r>
    </w:p>
    <w:p w14:paraId="0C729208" w14:textId="6A513051" w:rsidR="00F524BD" w:rsidRDefault="00F524BD" w:rsidP="00E84073">
      <w:pPr>
        <w:pStyle w:val="ListParagraph"/>
        <w:numPr>
          <w:ilvl w:val="0"/>
          <w:numId w:val="36"/>
        </w:numPr>
        <w:jc w:val="both"/>
        <w:rPr>
          <w:sz w:val="24"/>
          <w:szCs w:val="24"/>
        </w:rPr>
      </w:pPr>
      <w:r>
        <w:rPr>
          <w:sz w:val="24"/>
          <w:szCs w:val="24"/>
        </w:rPr>
        <w:t xml:space="preserve">odbije potpisati </w:t>
      </w:r>
      <w:r w:rsidR="00C00A81">
        <w:rPr>
          <w:sz w:val="24"/>
          <w:szCs w:val="24"/>
        </w:rPr>
        <w:t>okvirni sporazum</w:t>
      </w:r>
    </w:p>
    <w:p w14:paraId="7F9A894E" w14:textId="44ED0F5F" w:rsidR="00F524BD" w:rsidRPr="00F524BD" w:rsidRDefault="00F524BD" w:rsidP="00E84073">
      <w:pPr>
        <w:pStyle w:val="ListParagraph"/>
        <w:numPr>
          <w:ilvl w:val="0"/>
          <w:numId w:val="36"/>
        </w:numPr>
        <w:jc w:val="both"/>
        <w:rPr>
          <w:sz w:val="24"/>
          <w:szCs w:val="24"/>
        </w:rPr>
      </w:pPr>
      <w:r w:rsidRPr="00F524BD">
        <w:rPr>
          <w:sz w:val="24"/>
          <w:szCs w:val="24"/>
        </w:rPr>
        <w:t xml:space="preserve">ne dostavi jamstvo za uredno ispunjenje </w:t>
      </w:r>
      <w:r>
        <w:rPr>
          <w:sz w:val="24"/>
          <w:szCs w:val="24"/>
        </w:rPr>
        <w:t>okvirnog sporazuma.</w:t>
      </w:r>
    </w:p>
    <w:bookmarkEnd w:id="6"/>
    <w:p w14:paraId="6E94462D" w14:textId="77777777" w:rsidR="001744E9" w:rsidRPr="001744E9" w:rsidRDefault="001744E9" w:rsidP="00E84073">
      <w:pPr>
        <w:jc w:val="both"/>
      </w:pPr>
    </w:p>
    <w:p w14:paraId="49550BE2" w14:textId="77777777" w:rsidR="001744E9" w:rsidRPr="001744E9" w:rsidRDefault="001744E9" w:rsidP="00E84073">
      <w:pPr>
        <w:jc w:val="both"/>
      </w:pPr>
      <w:r w:rsidRPr="001744E9">
        <w:t>Naručitelj će poništiti ovaj postupak nabave ukoliko:</w:t>
      </w:r>
    </w:p>
    <w:p w14:paraId="5EB5A75B" w14:textId="77777777" w:rsidR="001744E9" w:rsidRPr="001744E9" w:rsidRDefault="001744E9" w:rsidP="00E84073">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E84073">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E84073">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E84073">
      <w:pPr>
        <w:numPr>
          <w:ilvl w:val="0"/>
          <w:numId w:val="36"/>
        </w:numPr>
        <w:jc w:val="both"/>
      </w:pPr>
      <w:r w:rsidRPr="001744E9">
        <w:t>nije pristigla niti jedna ponuda</w:t>
      </w:r>
    </w:p>
    <w:p w14:paraId="1B3D83A6" w14:textId="77777777" w:rsidR="001744E9" w:rsidRPr="001744E9" w:rsidRDefault="001744E9" w:rsidP="00E84073">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E84073">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E84073">
      <w:pPr>
        <w:rPr>
          <w:b/>
        </w:rPr>
      </w:pPr>
    </w:p>
    <w:p w14:paraId="06EB3E50" w14:textId="464C26E4" w:rsidR="00BD2986" w:rsidRPr="00826B5B" w:rsidRDefault="001D40DB" w:rsidP="00E84073">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E84073">
      <w:pPr>
        <w:rPr>
          <w:b/>
        </w:rPr>
      </w:pPr>
    </w:p>
    <w:p w14:paraId="69892977" w14:textId="77777777" w:rsidR="00AC6B22" w:rsidRDefault="00AC6B22" w:rsidP="00E84073">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4E089F75" w14:textId="77777777" w:rsidR="00AC6B22" w:rsidRDefault="00AC6B22" w:rsidP="00E84073">
      <w:pPr>
        <w:jc w:val="both"/>
      </w:pPr>
    </w:p>
    <w:p w14:paraId="3BDA348E" w14:textId="77777777" w:rsidR="00AC6B22" w:rsidRPr="00826B5B" w:rsidRDefault="00AC6B22" w:rsidP="00E84073">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E84073"/>
    <w:p w14:paraId="4DE689A6" w14:textId="7A0F36E4" w:rsidR="00305AFD" w:rsidRPr="00826B5B" w:rsidRDefault="00AC6B22" w:rsidP="00E84073">
      <w:pPr>
        <w:pStyle w:val="ListParagraph"/>
        <w:numPr>
          <w:ilvl w:val="0"/>
          <w:numId w:val="27"/>
        </w:numPr>
        <w:shd w:val="clear" w:color="auto" w:fill="C6D9F1" w:themeFill="text2" w:themeFillTint="33"/>
        <w:ind w:left="0" w:firstLine="0"/>
        <w:jc w:val="both"/>
        <w:rPr>
          <w:b/>
          <w:sz w:val="24"/>
          <w:szCs w:val="24"/>
        </w:rPr>
      </w:pPr>
      <w:r>
        <w:rPr>
          <w:b/>
          <w:sz w:val="24"/>
          <w:szCs w:val="24"/>
        </w:rPr>
        <w:t xml:space="preserve">POVJERLJIVOST PODATAKA TE </w:t>
      </w:r>
      <w:r w:rsidR="00305AFD">
        <w:rPr>
          <w:b/>
          <w:sz w:val="24"/>
          <w:szCs w:val="24"/>
        </w:rPr>
        <w:t>JAVNA OBJAVA</w:t>
      </w:r>
      <w:r>
        <w:rPr>
          <w:b/>
          <w:sz w:val="24"/>
          <w:szCs w:val="24"/>
        </w:rPr>
        <w:t xml:space="preserve"> </w:t>
      </w:r>
      <w:r w:rsidR="009C77EB">
        <w:rPr>
          <w:b/>
          <w:sz w:val="24"/>
          <w:szCs w:val="24"/>
        </w:rPr>
        <w:t>OKVIRNOG SPORAZUMA</w:t>
      </w:r>
      <w:r>
        <w:rPr>
          <w:b/>
          <w:sz w:val="24"/>
          <w:szCs w:val="24"/>
        </w:rPr>
        <w:t xml:space="preserve"> I PONUD</w:t>
      </w:r>
      <w:r w:rsidR="009C77EB">
        <w:rPr>
          <w:b/>
          <w:sz w:val="24"/>
          <w:szCs w:val="24"/>
        </w:rPr>
        <w:t>E</w:t>
      </w:r>
      <w:r w:rsidR="00305AFD" w:rsidRPr="00826B5B">
        <w:rPr>
          <w:b/>
          <w:sz w:val="24"/>
          <w:szCs w:val="24"/>
        </w:rPr>
        <w:t>:</w:t>
      </w:r>
    </w:p>
    <w:p w14:paraId="203B8165" w14:textId="77777777" w:rsidR="00305AFD" w:rsidRPr="00826B5B" w:rsidRDefault="00305AFD" w:rsidP="00E84073">
      <w:pPr>
        <w:rPr>
          <w:b/>
        </w:rPr>
      </w:pPr>
    </w:p>
    <w:p w14:paraId="7635B642" w14:textId="2E249BF7" w:rsidR="00AC6B22" w:rsidRDefault="00AC6B22" w:rsidP="00E84073">
      <w:pPr>
        <w:jc w:val="both"/>
      </w:pPr>
      <w:r>
        <w:t xml:space="preserve">Naručitelj </w:t>
      </w:r>
      <w:r w:rsidR="00E97F48">
        <w:t>se internim aktima obvezao da će javno objavljivati (među ostalim) podatke o svim sklopljenim</w:t>
      </w:r>
      <w:r w:rsidR="009C77EB">
        <w:t xml:space="preserve"> okvirnim sporazumima i</w:t>
      </w:r>
      <w:r w:rsidR="00E97F48">
        <w:t xml:space="preserve">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E84073">
      <w:pPr>
        <w:jc w:val="both"/>
      </w:pPr>
    </w:p>
    <w:p w14:paraId="0AB32E39" w14:textId="4BC8DEE8" w:rsidR="00E97F48" w:rsidRDefault="00E97F48" w:rsidP="00E84073">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9C77EB">
        <w:t>najpovoljniji ponuditelj</w:t>
      </w:r>
      <w:r w:rsidR="009C77EB">
        <w:t xml:space="preserve"> </w:t>
      </w:r>
      <w:r w:rsidR="00DB43CF">
        <w:t>u istom</w:t>
      </w:r>
      <w:r>
        <w:t xml:space="preserve">, suglasan s javnom objavom sklopljenog </w:t>
      </w:r>
      <w:r w:rsidR="009C77EB">
        <w:t xml:space="preserve">okvirnog sporazuma </w:t>
      </w:r>
      <w:r w:rsidR="00E84073">
        <w:t xml:space="preserve">te ugovora sklopljenih temeljem okvirnog sporazuma </w:t>
      </w:r>
      <w:r>
        <w:t xml:space="preserve">na </w:t>
      </w:r>
      <w:r w:rsidR="00DB43CF">
        <w:t>prethodno navedenoj</w:t>
      </w:r>
      <w:r>
        <w:t xml:space="preserve"> mrežnoj stranici, </w:t>
      </w:r>
      <w:r w:rsidR="00DB43CF">
        <w:t xml:space="preserve">koja objava može dodatno uključivati </w:t>
      </w:r>
      <w:r>
        <w:t xml:space="preserve">i sastavne dijelove </w:t>
      </w:r>
      <w:r w:rsidR="009C77EB">
        <w:t>okvirnog sporazuma</w:t>
      </w:r>
      <w:r w:rsidR="00E84073">
        <w:t xml:space="preserve"> te ugovora</w:t>
      </w:r>
      <w:r w:rsidR="009C77EB">
        <w:t xml:space="preserve"> </w:t>
      </w:r>
      <w:r>
        <w:t>(poput ponude</w:t>
      </w:r>
      <w:r w:rsidR="00DB43CF">
        <w:t xml:space="preserve"> odabranog ponuditelja</w:t>
      </w:r>
      <w:r>
        <w:t xml:space="preserve">), dodatke </w:t>
      </w:r>
      <w:r w:rsidR="009C77EB">
        <w:t>okvirnom sporazumu</w:t>
      </w:r>
      <w:r w:rsidR="00E84073">
        <w:t xml:space="preserve"> i ugovoru/ima</w:t>
      </w:r>
      <w:r>
        <w:t xml:space="preserve">, kao i pripadajuće podatke o realizaciji </w:t>
      </w:r>
      <w:r w:rsidR="009C77EB">
        <w:t xml:space="preserve">okvirnog sporazuma </w:t>
      </w:r>
      <w:r w:rsidR="00E84073">
        <w:t xml:space="preserve">i ugovora </w:t>
      </w:r>
      <w:r>
        <w:t>(npr. računi, otpremnice, zapisnici, podaci o izvršenim uplatama</w:t>
      </w:r>
      <w:r w:rsidR="00DB43CF">
        <w:t xml:space="preserve"> te sva druga relevantna dokumentacija</w:t>
      </w:r>
      <w:r>
        <w:t>)</w:t>
      </w:r>
      <w:r w:rsidR="00DB43CF">
        <w:t>.</w:t>
      </w:r>
    </w:p>
    <w:p w14:paraId="50CFC5DD" w14:textId="094E652B" w:rsidR="00E84073" w:rsidRDefault="00E84073">
      <w:r>
        <w:br w:type="page"/>
      </w:r>
    </w:p>
    <w:p w14:paraId="1F8BE47C" w14:textId="77777777" w:rsidR="00305AFD" w:rsidRPr="00826B5B" w:rsidRDefault="00305AFD" w:rsidP="00E84073"/>
    <w:p w14:paraId="50A28DF1" w14:textId="37A55313" w:rsidR="001D40DB" w:rsidRPr="00826B5B" w:rsidRDefault="001D40DB" w:rsidP="00E84073">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E84073"/>
    <w:p w14:paraId="4EE51AB1" w14:textId="5F4BD9DC" w:rsidR="003C4B5D" w:rsidRPr="00826B5B" w:rsidRDefault="007351A8" w:rsidP="00E84073">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E84073" w:rsidRDefault="007351A8" w:rsidP="00E84073">
      <w:pPr>
        <w:pStyle w:val="ListParagraph"/>
        <w:numPr>
          <w:ilvl w:val="0"/>
          <w:numId w:val="34"/>
        </w:numPr>
        <w:rPr>
          <w:sz w:val="24"/>
          <w:szCs w:val="24"/>
        </w:rPr>
      </w:pPr>
      <w:r w:rsidRPr="00E84073">
        <w:rPr>
          <w:sz w:val="24"/>
          <w:szCs w:val="24"/>
        </w:rPr>
        <w:t xml:space="preserve">Obrazac </w:t>
      </w:r>
      <w:r w:rsidR="003C4B5D" w:rsidRPr="00E84073">
        <w:rPr>
          <w:sz w:val="24"/>
          <w:szCs w:val="24"/>
        </w:rPr>
        <w:t>Troškovnik</w:t>
      </w:r>
      <w:r w:rsidRPr="00E84073">
        <w:rPr>
          <w:sz w:val="24"/>
          <w:szCs w:val="24"/>
        </w:rPr>
        <w:t>a</w:t>
      </w:r>
    </w:p>
    <w:p w14:paraId="468E85FD" w14:textId="4F44466B" w:rsidR="00E84073" w:rsidRPr="00E84073" w:rsidRDefault="00E84073" w:rsidP="00E84073">
      <w:pPr>
        <w:pStyle w:val="ListParagraph"/>
        <w:numPr>
          <w:ilvl w:val="0"/>
          <w:numId w:val="34"/>
        </w:numPr>
        <w:rPr>
          <w:sz w:val="24"/>
          <w:szCs w:val="24"/>
        </w:rPr>
      </w:pPr>
      <w:r>
        <w:rPr>
          <w:sz w:val="24"/>
          <w:szCs w:val="24"/>
        </w:rPr>
        <w:t>O</w:t>
      </w:r>
      <w:r w:rsidRPr="00E84073">
        <w:rPr>
          <w:sz w:val="24"/>
          <w:szCs w:val="24"/>
        </w:rPr>
        <w:t>brazac „Popis angažiranih stručnjaka za realizaciju predmeta nabave“</w:t>
      </w:r>
      <w:r w:rsidR="00AA3498" w:rsidRPr="00E84073">
        <w:rPr>
          <w:sz w:val="24"/>
          <w:szCs w:val="24"/>
        </w:rPr>
        <w:t>.</w:t>
      </w:r>
    </w:p>
    <w:p w14:paraId="51455C6C" w14:textId="77777777" w:rsidR="003C4B5D" w:rsidRPr="00826B5B" w:rsidRDefault="003C4B5D" w:rsidP="00E84073"/>
    <w:p w14:paraId="6CF78375" w14:textId="77777777" w:rsidR="003C4B5D" w:rsidRPr="00826B5B" w:rsidRDefault="003C4B5D" w:rsidP="00E84073"/>
    <w:p w14:paraId="7E5BF06C" w14:textId="5B4F0B8F" w:rsidR="00865195" w:rsidRDefault="003C4B5D" w:rsidP="00E84073">
      <w:pPr>
        <w:ind w:left="5664"/>
        <w:jc w:val="center"/>
        <w:rPr>
          <w:b/>
          <w:bCs/>
        </w:rPr>
      </w:pPr>
      <w:r w:rsidRPr="00826B5B">
        <w:rPr>
          <w:b/>
        </w:rPr>
        <w:t xml:space="preserve">   </w:t>
      </w:r>
      <w:r w:rsidR="00B62F82">
        <w:rPr>
          <w:b/>
          <w:bCs/>
        </w:rPr>
        <w:t>PROČELNICA</w:t>
      </w:r>
    </w:p>
    <w:p w14:paraId="1282C781" w14:textId="770D28D5" w:rsidR="00E7343C" w:rsidRPr="004F51A4" w:rsidRDefault="00865195" w:rsidP="00E84073">
      <w:pPr>
        <w:ind w:left="5664"/>
        <w:jc w:val="center"/>
        <w:rPr>
          <w:b/>
          <w:bCs/>
        </w:rPr>
      </w:pPr>
      <w:r>
        <w:rPr>
          <w:b/>
          <w:bCs/>
        </w:rPr>
        <w:t xml:space="preserve">Maja Mahulja, dipl. </w:t>
      </w:r>
      <w:r w:rsidRPr="00F7278C">
        <w:rPr>
          <w:b/>
          <w:bCs/>
        </w:rPr>
        <w:t>oec</w:t>
      </w:r>
      <w:r w:rsidR="00E73B3F">
        <w:rPr>
          <w:b/>
          <w:bCs/>
        </w:rPr>
        <w:t>.</w:t>
      </w:r>
      <w:r w:rsidR="0087049F">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893B" w14:textId="77777777" w:rsidR="00110C34" w:rsidRDefault="00110C34">
      <w:r>
        <w:separator/>
      </w:r>
    </w:p>
  </w:endnote>
  <w:endnote w:type="continuationSeparator" w:id="0">
    <w:p w14:paraId="384E1AB0" w14:textId="77777777" w:rsidR="00110C34" w:rsidRDefault="001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AF75E" w14:textId="77777777" w:rsidR="00110C34" w:rsidRDefault="00110C34">
      <w:r>
        <w:separator/>
      </w:r>
    </w:p>
  </w:footnote>
  <w:footnote w:type="continuationSeparator" w:id="0">
    <w:p w14:paraId="4B2AE130" w14:textId="77777777" w:rsidR="00110C34" w:rsidRDefault="001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56694C"/>
    <w:multiLevelType w:val="hybridMultilevel"/>
    <w:tmpl w:val="93023F26"/>
    <w:lvl w:ilvl="0" w:tplc="5678AC8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2" w15:restartNumberingAfterBreak="0">
    <w:nsid w:val="197726C8"/>
    <w:multiLevelType w:val="hybridMultilevel"/>
    <w:tmpl w:val="E390AF4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77407B"/>
    <w:multiLevelType w:val="hybridMultilevel"/>
    <w:tmpl w:val="5996328A"/>
    <w:lvl w:ilvl="0" w:tplc="5678AC8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A0408CA"/>
    <w:multiLevelType w:val="hybridMultilevel"/>
    <w:tmpl w:val="48F2D840"/>
    <w:lvl w:ilvl="0" w:tplc="F670CA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7"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74662A8"/>
    <w:multiLevelType w:val="hybridMultilevel"/>
    <w:tmpl w:val="FF482494"/>
    <w:lvl w:ilvl="0" w:tplc="3FE2257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7F87536"/>
    <w:multiLevelType w:val="hybridMultilevel"/>
    <w:tmpl w:val="C10A3DE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2"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42"/>
  </w:num>
  <w:num w:numId="2" w16cid:durableId="880938182">
    <w:abstractNumId w:val="19"/>
  </w:num>
  <w:num w:numId="3" w16cid:durableId="2035112073">
    <w:abstractNumId w:val="28"/>
  </w:num>
  <w:num w:numId="4" w16cid:durableId="1751928911">
    <w:abstractNumId w:val="13"/>
  </w:num>
  <w:num w:numId="5" w16cid:durableId="507794848">
    <w:abstractNumId w:val="41"/>
  </w:num>
  <w:num w:numId="6" w16cid:durableId="408158401">
    <w:abstractNumId w:val="8"/>
  </w:num>
  <w:num w:numId="7" w16cid:durableId="1128204917">
    <w:abstractNumId w:val="29"/>
  </w:num>
  <w:num w:numId="8" w16cid:durableId="1675454848">
    <w:abstractNumId w:val="9"/>
  </w:num>
  <w:num w:numId="9" w16cid:durableId="2121948387">
    <w:abstractNumId w:val="25"/>
  </w:num>
  <w:num w:numId="10" w16cid:durableId="1769693066">
    <w:abstractNumId w:val="22"/>
  </w:num>
  <w:num w:numId="11" w16cid:durableId="1094016901">
    <w:abstractNumId w:val="40"/>
  </w:num>
  <w:num w:numId="12" w16cid:durableId="361171771">
    <w:abstractNumId w:val="3"/>
  </w:num>
  <w:num w:numId="13" w16cid:durableId="158666698">
    <w:abstractNumId w:val="14"/>
  </w:num>
  <w:num w:numId="14" w16cid:durableId="2001420510">
    <w:abstractNumId w:val="35"/>
  </w:num>
  <w:num w:numId="15" w16cid:durableId="405616838">
    <w:abstractNumId w:val="27"/>
  </w:num>
  <w:num w:numId="16" w16cid:durableId="1485272394">
    <w:abstractNumId w:val="16"/>
  </w:num>
  <w:num w:numId="17" w16cid:durableId="465852916">
    <w:abstractNumId w:val="1"/>
  </w:num>
  <w:num w:numId="18" w16cid:durableId="530149964">
    <w:abstractNumId w:val="30"/>
  </w:num>
  <w:num w:numId="19" w16cid:durableId="877745854">
    <w:abstractNumId w:val="43"/>
  </w:num>
  <w:num w:numId="20" w16cid:durableId="731584815">
    <w:abstractNumId w:val="11"/>
  </w:num>
  <w:num w:numId="21" w16cid:durableId="1869833180">
    <w:abstractNumId w:val="10"/>
  </w:num>
  <w:num w:numId="22" w16cid:durableId="1044062846">
    <w:abstractNumId w:val="23"/>
  </w:num>
  <w:num w:numId="23" w16cid:durableId="1849907357">
    <w:abstractNumId w:val="24"/>
  </w:num>
  <w:num w:numId="24" w16cid:durableId="1895579991">
    <w:abstractNumId w:val="38"/>
  </w:num>
  <w:num w:numId="25" w16cid:durableId="1823884590">
    <w:abstractNumId w:val="0"/>
  </w:num>
  <w:num w:numId="26" w16cid:durableId="1788350325">
    <w:abstractNumId w:val="26"/>
  </w:num>
  <w:num w:numId="27" w16cid:durableId="1069112611">
    <w:abstractNumId w:val="2"/>
  </w:num>
  <w:num w:numId="28" w16cid:durableId="306976892">
    <w:abstractNumId w:val="7"/>
  </w:num>
  <w:num w:numId="29" w16cid:durableId="1683126799">
    <w:abstractNumId w:val="31"/>
  </w:num>
  <w:num w:numId="30" w16cid:durableId="1753971777">
    <w:abstractNumId w:val="4"/>
  </w:num>
  <w:num w:numId="31" w16cid:durableId="979188778">
    <w:abstractNumId w:val="39"/>
  </w:num>
  <w:num w:numId="32" w16cid:durableId="569577880">
    <w:abstractNumId w:val="21"/>
  </w:num>
  <w:num w:numId="33" w16cid:durableId="504248329">
    <w:abstractNumId w:val="20"/>
  </w:num>
  <w:num w:numId="34" w16cid:durableId="1297299352">
    <w:abstractNumId w:val="5"/>
  </w:num>
  <w:num w:numId="35" w16cid:durableId="1183937499">
    <w:abstractNumId w:val="34"/>
  </w:num>
  <w:num w:numId="36" w16cid:durableId="2038464465">
    <w:abstractNumId w:val="33"/>
  </w:num>
  <w:num w:numId="37" w16cid:durableId="1003777889">
    <w:abstractNumId w:val="37"/>
  </w:num>
  <w:num w:numId="38" w16cid:durableId="1974023551">
    <w:abstractNumId w:val="18"/>
  </w:num>
  <w:num w:numId="39" w16cid:durableId="1885292540">
    <w:abstractNumId w:val="15"/>
  </w:num>
  <w:num w:numId="40" w16cid:durableId="1531991795">
    <w:abstractNumId w:val="36"/>
  </w:num>
  <w:num w:numId="41" w16cid:durableId="1735464464">
    <w:abstractNumId w:val="17"/>
  </w:num>
  <w:num w:numId="42" w16cid:durableId="1686439633">
    <w:abstractNumId w:val="32"/>
  </w:num>
  <w:num w:numId="43" w16cid:durableId="787312420">
    <w:abstractNumId w:val="6"/>
  </w:num>
  <w:num w:numId="44" w16cid:durableId="784069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2F9C"/>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0F34"/>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0C34"/>
    <w:rsid w:val="00111309"/>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243E"/>
    <w:rsid w:val="001A4C1D"/>
    <w:rsid w:val="001A5094"/>
    <w:rsid w:val="001A54FD"/>
    <w:rsid w:val="001A6F79"/>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4E04"/>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27D"/>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F7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0109"/>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54"/>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CE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4CF1"/>
    <w:rsid w:val="007F5D74"/>
    <w:rsid w:val="007F6AE5"/>
    <w:rsid w:val="00810B95"/>
    <w:rsid w:val="00811110"/>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049F"/>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401"/>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D7E"/>
    <w:rsid w:val="00992FEF"/>
    <w:rsid w:val="0099327C"/>
    <w:rsid w:val="009940CF"/>
    <w:rsid w:val="00996442"/>
    <w:rsid w:val="009A23C3"/>
    <w:rsid w:val="009A2806"/>
    <w:rsid w:val="009A292E"/>
    <w:rsid w:val="009A3F65"/>
    <w:rsid w:val="009A408F"/>
    <w:rsid w:val="009A47EF"/>
    <w:rsid w:val="009B0A05"/>
    <w:rsid w:val="009B13FD"/>
    <w:rsid w:val="009B42DF"/>
    <w:rsid w:val="009B6F2A"/>
    <w:rsid w:val="009B72EB"/>
    <w:rsid w:val="009B73FA"/>
    <w:rsid w:val="009C0724"/>
    <w:rsid w:val="009C39B6"/>
    <w:rsid w:val="009C3F54"/>
    <w:rsid w:val="009C658D"/>
    <w:rsid w:val="009C77EB"/>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491F"/>
    <w:rsid w:val="00AF517E"/>
    <w:rsid w:val="00AF5258"/>
    <w:rsid w:val="00AF5576"/>
    <w:rsid w:val="00AF568C"/>
    <w:rsid w:val="00B03810"/>
    <w:rsid w:val="00B03E2D"/>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31"/>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3644"/>
    <w:rsid w:val="00BB4444"/>
    <w:rsid w:val="00BB5FA5"/>
    <w:rsid w:val="00BC204E"/>
    <w:rsid w:val="00BC2379"/>
    <w:rsid w:val="00BC2853"/>
    <w:rsid w:val="00BC64AE"/>
    <w:rsid w:val="00BD2986"/>
    <w:rsid w:val="00BD3229"/>
    <w:rsid w:val="00BD3660"/>
    <w:rsid w:val="00BD38D7"/>
    <w:rsid w:val="00BD3E29"/>
    <w:rsid w:val="00BE2C54"/>
    <w:rsid w:val="00BE3551"/>
    <w:rsid w:val="00BE514A"/>
    <w:rsid w:val="00BF055E"/>
    <w:rsid w:val="00BF2409"/>
    <w:rsid w:val="00BF5517"/>
    <w:rsid w:val="00C00A81"/>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6F0F"/>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2648"/>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587D"/>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97591"/>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3B3F"/>
    <w:rsid w:val="00E7416C"/>
    <w:rsid w:val="00E7419C"/>
    <w:rsid w:val="00E76EE6"/>
    <w:rsid w:val="00E76F8E"/>
    <w:rsid w:val="00E828E1"/>
    <w:rsid w:val="00E83BEB"/>
    <w:rsid w:val="00E84073"/>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3C7"/>
    <w:rsid w:val="00F2342E"/>
    <w:rsid w:val="00F240A5"/>
    <w:rsid w:val="00F245B1"/>
    <w:rsid w:val="00F24C7B"/>
    <w:rsid w:val="00F26993"/>
    <w:rsid w:val="00F27EB5"/>
    <w:rsid w:val="00F331E8"/>
    <w:rsid w:val="00F4047B"/>
    <w:rsid w:val="00F47CB1"/>
    <w:rsid w:val="00F524BD"/>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uiPriority w:val="34"/>
    <w:qFormat/>
    <w:rsid w:val="00F233C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14673104">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054041623">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499733396">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9</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20023</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5</cp:revision>
  <cp:lastPrinted>2024-12-11T11:22:00Z</cp:lastPrinted>
  <dcterms:created xsi:type="dcterms:W3CDTF">2024-12-10T13:02:00Z</dcterms:created>
  <dcterms:modified xsi:type="dcterms:W3CDTF">2024-12-11T11:50:00Z</dcterms:modified>
</cp:coreProperties>
</file>