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7EC51CE8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F5566F" w:rsidRPr="00F5566F">
        <w:t>Osmišljavanje i izrada sadržaja općinskog glasila u 2026. godini</w:t>
      </w:r>
    </w:p>
    <w:p w14:paraId="72D3BC5D" w14:textId="2CA0E6F2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F5566F">
        <w:t>135/25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03D0" w14:textId="77777777" w:rsidR="00E92CA9" w:rsidRDefault="00E92CA9" w:rsidP="00107873">
      <w:r>
        <w:separator/>
      </w:r>
    </w:p>
  </w:endnote>
  <w:endnote w:type="continuationSeparator" w:id="0">
    <w:p w14:paraId="42A29CA0" w14:textId="77777777" w:rsidR="00E92CA9" w:rsidRDefault="00E92CA9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0E5C" w14:textId="77777777" w:rsidR="00E92CA9" w:rsidRDefault="00E92CA9" w:rsidP="00107873">
      <w:r>
        <w:separator/>
      </w:r>
    </w:p>
  </w:footnote>
  <w:footnote w:type="continuationSeparator" w:id="0">
    <w:p w14:paraId="08D746FC" w14:textId="77777777" w:rsidR="00E92CA9" w:rsidRDefault="00E92CA9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E3D64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92CA9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566F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1157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2025-12-29T11:21:00Z</dcterms:created>
  <dcterms:modified xsi:type="dcterms:W3CDTF">2025-12-29T11:21:00Z</dcterms:modified>
</cp:coreProperties>
</file>