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76F25ED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166FA3" w:rsidRPr="00C064CC">
        <w:rPr>
          <w:bCs/>
        </w:rPr>
        <w:t>Usluge veterinarsko-higijeničarskog servisa u 2024. godini</w:t>
      </w:r>
    </w:p>
    <w:p w14:paraId="72D3BC5D" w14:textId="68EB7A10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166FA3">
        <w:t>61/23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25C5" w14:textId="77777777" w:rsidR="00A904A2" w:rsidRDefault="00A904A2" w:rsidP="00107873">
      <w:r>
        <w:separator/>
      </w:r>
    </w:p>
  </w:endnote>
  <w:endnote w:type="continuationSeparator" w:id="0">
    <w:p w14:paraId="23166740" w14:textId="77777777" w:rsidR="00A904A2" w:rsidRDefault="00A904A2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1F01" w14:textId="77777777" w:rsidR="00A904A2" w:rsidRDefault="00A904A2" w:rsidP="00107873">
      <w:r>
        <w:separator/>
      </w:r>
    </w:p>
  </w:footnote>
  <w:footnote w:type="continuationSeparator" w:id="0">
    <w:p w14:paraId="403214DC" w14:textId="77777777" w:rsidR="00A904A2" w:rsidRDefault="00A904A2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66FA3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904A2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2023-12-20T13:46:00Z</dcterms:created>
  <dcterms:modified xsi:type="dcterms:W3CDTF">2023-12-20T13:46:00Z</dcterms:modified>
</cp:coreProperties>
</file>