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2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A9E0" wp14:editId="0CCAB518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1FD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ABF79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744FC45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3C8EBC4E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4ADAE2FD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4A42D7E8" w14:textId="6763D163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D34AB8">
                              <w:rPr>
                                <w:color w:val="00B0F0"/>
                                <w:u w:val="single"/>
                              </w:rPr>
                              <w:t>marko.jedrlinic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DA9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941FD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3ABF79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744FC45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3C8EBC4E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4ADAE2FD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4A42D7E8" w14:textId="6763D163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D34AB8">
                        <w:rPr>
                          <w:color w:val="00B0F0"/>
                          <w:u w:val="single"/>
                        </w:rPr>
                        <w:t>marko.jedrlinic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530590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177C5C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906540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2D27F8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00729EC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84312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03C38B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3157E03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41E990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2AA00A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EE790C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4AA36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0F9B14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5612D665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BB7C639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43C30E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542CF0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B16FFE3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1C638D4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2304A51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19FD7A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6C1FD29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BDDDC6C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5DCEDD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ED5AD89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66F0B8E" w14:textId="70DA06B1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</w:t>
      </w:r>
      <w:r w:rsidR="00E52F18">
        <w:t xml:space="preserve"> </w:t>
      </w:r>
      <w:r w:rsidRPr="00DD7056">
        <w:t>2016/679.</w:t>
      </w:r>
    </w:p>
    <w:p w14:paraId="5D1B158F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7316FA05" w14:textId="77777777" w:rsidR="00536C9C" w:rsidRDefault="00536C9C" w:rsidP="00536C9C">
      <w:pPr>
        <w:autoSpaceDE w:val="0"/>
        <w:autoSpaceDN w:val="0"/>
        <w:adjustRightInd w:val="0"/>
      </w:pPr>
    </w:p>
    <w:p w14:paraId="5382814F" w14:textId="77777777" w:rsidR="00536C9C" w:rsidRDefault="00536C9C" w:rsidP="00536C9C">
      <w:pPr>
        <w:autoSpaceDE w:val="0"/>
        <w:autoSpaceDN w:val="0"/>
        <w:adjustRightInd w:val="0"/>
      </w:pPr>
    </w:p>
    <w:p w14:paraId="50A79854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88BA62E" w14:textId="773FB9AC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</w:t>
      </w:r>
      <w:r w:rsidR="00E52F18">
        <w:t>,</w:t>
      </w:r>
      <w:r w:rsidRPr="0006546F">
        <w:t xml:space="preserve">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3073207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BB1EC7E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3CA8780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0BBCF84B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B8E10F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42DA4A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127B1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E09658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988675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0F0A3F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ACFC3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F84492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0F616A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BD10B0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A18C2B" w14:textId="18FE1263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>NAPOMENA:</w:t>
      </w:r>
      <w:r w:rsidR="005F0BFE">
        <w:rPr>
          <w:i/>
          <w:lang w:eastAsia="hr-HR"/>
        </w:rPr>
        <w:t xml:space="preserve"> </w:t>
      </w:r>
      <w:r w:rsidRPr="0030361B">
        <w:rPr>
          <w:i/>
          <w:lang w:eastAsia="hr-HR"/>
        </w:rPr>
        <w:t xml:space="preserve">Potvrda se izdaje u roku od 48 sati od predaje urednog zahtjeva za izdavanje </w:t>
      </w:r>
    </w:p>
    <w:p w14:paraId="698B5264" w14:textId="18754A04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 xml:space="preserve">potvrde u </w:t>
      </w:r>
      <w:r w:rsidR="00503804">
        <w:rPr>
          <w:i/>
          <w:lang w:eastAsia="hr-HR"/>
        </w:rPr>
        <w:t>Jedinstveni u</w:t>
      </w:r>
      <w:r w:rsidRPr="0030361B">
        <w:rPr>
          <w:i/>
          <w:lang w:eastAsia="hr-HR"/>
        </w:rPr>
        <w:t>pravni odjel Općine Omišalj.</w:t>
      </w:r>
    </w:p>
    <w:p w14:paraId="20E4C170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03804"/>
    <w:rsid w:val="00536C9C"/>
    <w:rsid w:val="005F0BFE"/>
    <w:rsid w:val="00600A66"/>
    <w:rsid w:val="0067271B"/>
    <w:rsid w:val="009D65F5"/>
    <w:rsid w:val="00AA6F50"/>
    <w:rsid w:val="00D34AB8"/>
    <w:rsid w:val="00E52F18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52B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Melanija Čandrlić</cp:lastModifiedBy>
  <cp:revision>6</cp:revision>
  <dcterms:created xsi:type="dcterms:W3CDTF">2024-12-30T12:21:00Z</dcterms:created>
  <dcterms:modified xsi:type="dcterms:W3CDTF">2026-04-27T12:21:00Z</dcterms:modified>
</cp:coreProperties>
</file>