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4D87" w14:textId="2F1C7B1F" w:rsidR="0034240C" w:rsidRDefault="003B5A04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Prilog 3. - </w:t>
      </w:r>
      <w:r w:rsidR="003B63F9">
        <w:rPr>
          <w:rFonts w:ascii="Times New Roman" w:hAnsi="Times New Roman" w:cs="Times New Roman"/>
          <w:b/>
          <w:bCs/>
          <w:sz w:val="28"/>
          <w:szCs w:val="28"/>
        </w:rPr>
        <w:t>TEHNIČKA SPECIFIKACIJA</w:t>
      </w:r>
    </w:p>
    <w:p w14:paraId="71471A9E" w14:textId="4FD5091F" w:rsidR="003B63F9" w:rsidRDefault="003B63F9" w:rsidP="003B6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BCF7E" w14:textId="3BD3E140" w:rsidR="003B63F9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Predmet nabave: </w:t>
      </w:r>
      <w:r w:rsidR="00543C35" w:rsidRPr="00543C35">
        <w:rPr>
          <w:rFonts w:ascii="Times New Roman" w:hAnsi="Times New Roman" w:cs="Times New Roman"/>
          <w:sz w:val="24"/>
          <w:szCs w:val="24"/>
        </w:rPr>
        <w:t>Dobava montažnog javnog sanitarnog čvora - park u naselju Njivice</w:t>
      </w:r>
    </w:p>
    <w:p w14:paraId="21BC88D1" w14:textId="07281ACD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 w:rsidR="00543C35">
        <w:rPr>
          <w:rFonts w:ascii="Times New Roman" w:hAnsi="Times New Roman" w:cs="Times New Roman"/>
          <w:sz w:val="24"/>
          <w:szCs w:val="24"/>
        </w:rPr>
        <w:t>57</w:t>
      </w:r>
      <w:r w:rsidR="003B5A04">
        <w:rPr>
          <w:rFonts w:ascii="Times New Roman" w:hAnsi="Times New Roman" w:cs="Times New Roman"/>
          <w:sz w:val="24"/>
          <w:szCs w:val="24"/>
        </w:rPr>
        <w:t>/23</w:t>
      </w:r>
    </w:p>
    <w:p w14:paraId="563EA67B" w14:textId="3C859686" w:rsidR="003B63F9" w:rsidRDefault="003B63F9" w:rsidP="003B63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C6459" w14:textId="6465EEE0" w:rsidR="003B63F9" w:rsidRPr="00387074" w:rsidRDefault="003B63F9" w:rsidP="003B63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074">
        <w:rPr>
          <w:rFonts w:ascii="Times New Roman" w:hAnsi="Times New Roman" w:cs="Times New Roman"/>
          <w:b/>
          <w:bCs/>
          <w:sz w:val="24"/>
          <w:szCs w:val="24"/>
        </w:rPr>
        <w:t>Konstrukcija i karakteristike:</w:t>
      </w:r>
    </w:p>
    <w:p w14:paraId="559C855C" w14:textId="1BF22497" w:rsidR="00CE5CD0" w:rsidRPr="00CE5CD0" w:rsidRDefault="003B63F9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63F9">
        <w:rPr>
          <w:rFonts w:ascii="Times New Roman" w:hAnsi="Times New Roman" w:cs="Times New Roman"/>
          <w:sz w:val="24"/>
          <w:szCs w:val="24"/>
        </w:rPr>
        <w:t xml:space="preserve">anitarni </w:t>
      </w:r>
      <w:r w:rsidR="00CE5CD0">
        <w:rPr>
          <w:rFonts w:ascii="Times New Roman" w:hAnsi="Times New Roman" w:cs="Times New Roman"/>
          <w:sz w:val="24"/>
          <w:szCs w:val="24"/>
        </w:rPr>
        <w:t>WC</w:t>
      </w:r>
      <w:r w:rsidR="00285524">
        <w:rPr>
          <w:rFonts w:ascii="Times New Roman" w:hAnsi="Times New Roman" w:cs="Times New Roman"/>
          <w:sz w:val="24"/>
          <w:szCs w:val="24"/>
        </w:rPr>
        <w:t>,</w:t>
      </w:r>
      <w:r w:rsidR="00CE5CD0">
        <w:rPr>
          <w:rFonts w:ascii="Times New Roman" w:hAnsi="Times New Roman" w:cs="Times New Roman"/>
          <w:sz w:val="24"/>
          <w:szCs w:val="24"/>
        </w:rPr>
        <w:t xml:space="preserve"> muški/ženski/invalidski</w:t>
      </w:r>
    </w:p>
    <w:p w14:paraId="26E513DF" w14:textId="604598BF" w:rsidR="003B63F9" w:rsidRPr="00CE5CD0" w:rsidRDefault="003B63F9" w:rsidP="00CE5C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B63F9">
        <w:rPr>
          <w:rFonts w:ascii="Times New Roman" w:hAnsi="Times New Roman" w:cs="Times New Roman"/>
          <w:sz w:val="24"/>
          <w:szCs w:val="24"/>
        </w:rPr>
        <w:t>kontejner</w:t>
      </w:r>
      <w:r w:rsidR="00CE5CD0">
        <w:rPr>
          <w:rFonts w:ascii="Times New Roman" w:hAnsi="Times New Roman" w:cs="Times New Roman"/>
          <w:sz w:val="24"/>
          <w:szCs w:val="24"/>
        </w:rPr>
        <w:t xml:space="preserve"> </w:t>
      </w:r>
      <w:r w:rsidRPr="00CE5CD0">
        <w:rPr>
          <w:rFonts w:ascii="Times New Roman" w:hAnsi="Times New Roman" w:cs="Times New Roman"/>
          <w:sz w:val="24"/>
          <w:szCs w:val="24"/>
        </w:rPr>
        <w:t>dimenzij</w:t>
      </w:r>
      <w:r w:rsidR="00CE5CD0">
        <w:rPr>
          <w:rFonts w:ascii="Times New Roman" w:hAnsi="Times New Roman" w:cs="Times New Roman"/>
          <w:sz w:val="24"/>
          <w:szCs w:val="24"/>
        </w:rPr>
        <w:t>a</w:t>
      </w:r>
      <w:r w:rsidR="00222036" w:rsidRPr="00CE5CD0">
        <w:rPr>
          <w:rFonts w:ascii="Times New Roman" w:hAnsi="Times New Roman" w:cs="Times New Roman"/>
          <w:sz w:val="24"/>
          <w:szCs w:val="24"/>
        </w:rPr>
        <w:t xml:space="preserve"> </w:t>
      </w:r>
      <w:r w:rsidR="00543C35">
        <w:rPr>
          <w:rFonts w:ascii="Times New Roman" w:hAnsi="Times New Roman" w:cs="Times New Roman"/>
          <w:sz w:val="24"/>
          <w:szCs w:val="24"/>
        </w:rPr>
        <w:t>6058</w:t>
      </w:r>
      <w:r w:rsidR="00222036" w:rsidRPr="00CE5CD0">
        <w:rPr>
          <w:rFonts w:ascii="Times New Roman" w:hAnsi="Times New Roman" w:cs="Times New Roman"/>
          <w:sz w:val="24"/>
          <w:szCs w:val="24"/>
        </w:rPr>
        <w:t xml:space="preserve"> x 2438 x 2591 mm, unutarnja visina 2,3 m</w:t>
      </w:r>
    </w:p>
    <w:p w14:paraId="29B3780F" w14:textId="75D8C5AC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konstrukcija </w:t>
      </w:r>
      <w:r w:rsidR="00CF3244">
        <w:rPr>
          <w:rFonts w:ascii="Times New Roman" w:hAnsi="Times New Roman" w:cs="Times New Roman"/>
          <w:sz w:val="24"/>
          <w:szCs w:val="24"/>
        </w:rPr>
        <w:t xml:space="preserve">kontejnera </w:t>
      </w:r>
      <w:r>
        <w:rPr>
          <w:rFonts w:ascii="Times New Roman" w:hAnsi="Times New Roman" w:cs="Times New Roman"/>
          <w:sz w:val="24"/>
          <w:szCs w:val="24"/>
        </w:rPr>
        <w:t xml:space="preserve">sastavljena od pocinčanih čeličnih profila međusobno zavarenih spojem, boja RAL 7030, </w:t>
      </w:r>
      <w:r w:rsidRPr="003B5A04">
        <w:rPr>
          <w:rFonts w:ascii="Times New Roman" w:hAnsi="Times New Roman" w:cs="Times New Roman"/>
          <w:sz w:val="24"/>
          <w:szCs w:val="24"/>
        </w:rPr>
        <w:t>bez džepova za viličar</w:t>
      </w:r>
    </w:p>
    <w:p w14:paraId="31178D85" w14:textId="1993BE19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krovna i podna rebra zavarena za vanjsku konstrukciju, svi varovi se antikorozivno zaštićuju</w:t>
      </w:r>
    </w:p>
    <w:p w14:paraId="53F08AEA" w14:textId="062064EF" w:rsidR="00C61AE4" w:rsidRPr="00C61AE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kvaliteta čelika: S235, DX51D+Z</w:t>
      </w:r>
    </w:p>
    <w:p w14:paraId="23CCCE1D" w14:textId="35C8A375" w:rsidR="00C61AE4" w:rsidRPr="00387074" w:rsidRDefault="00C61AE4" w:rsidP="003B63F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izvedba vanjske obloge od </w:t>
      </w:r>
      <w:r w:rsidR="00387074">
        <w:rPr>
          <w:rFonts w:ascii="Times New Roman" w:hAnsi="Times New Roman" w:cs="Times New Roman"/>
          <w:sz w:val="24"/>
          <w:szCs w:val="24"/>
        </w:rPr>
        <w:t>drvenih letva</w:t>
      </w:r>
      <w:r w:rsidR="00002DA2">
        <w:rPr>
          <w:rFonts w:ascii="Times New Roman" w:hAnsi="Times New Roman" w:cs="Times New Roman"/>
          <w:sz w:val="24"/>
          <w:szCs w:val="24"/>
        </w:rPr>
        <w:t>, materijal</w:t>
      </w:r>
      <w:r w:rsidR="00387074">
        <w:rPr>
          <w:rFonts w:ascii="Times New Roman" w:hAnsi="Times New Roman" w:cs="Times New Roman"/>
          <w:sz w:val="24"/>
          <w:szCs w:val="24"/>
        </w:rPr>
        <w:t xml:space="preserve"> smreka/jela</w:t>
      </w:r>
      <w:r w:rsidR="00002DA2">
        <w:rPr>
          <w:rFonts w:ascii="Times New Roman" w:hAnsi="Times New Roman" w:cs="Times New Roman"/>
          <w:sz w:val="24"/>
          <w:szCs w:val="24"/>
        </w:rPr>
        <w:t>,</w:t>
      </w:r>
      <w:r w:rsidR="00387074">
        <w:rPr>
          <w:rFonts w:ascii="Times New Roman" w:hAnsi="Times New Roman" w:cs="Times New Roman"/>
          <w:sz w:val="24"/>
          <w:szCs w:val="24"/>
        </w:rPr>
        <w:t xml:space="preserve"> od kraja do kraja </w:t>
      </w:r>
      <w:r w:rsidR="00002DA2">
        <w:rPr>
          <w:rFonts w:ascii="Times New Roman" w:hAnsi="Times New Roman" w:cs="Times New Roman"/>
          <w:sz w:val="24"/>
          <w:szCs w:val="24"/>
        </w:rPr>
        <w:t xml:space="preserve">kontejnera </w:t>
      </w:r>
      <w:r w:rsidR="00387074">
        <w:rPr>
          <w:rFonts w:ascii="Times New Roman" w:hAnsi="Times New Roman" w:cs="Times New Roman"/>
          <w:sz w:val="24"/>
          <w:szCs w:val="24"/>
        </w:rPr>
        <w:t>s razmakom 1 cm, drvene letve moraju biti premazane zaštitnim premazom</w:t>
      </w:r>
    </w:p>
    <w:p w14:paraId="6189F19E" w14:textId="5936F1BC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1A4039" w14:textId="0AEFE99C" w:rsidR="00387074" w:rsidRPr="00387074" w:rsidRDefault="00387074" w:rsidP="003870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Strop/krov</w:t>
      </w:r>
      <w:r w:rsidRPr="0038707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E8694" w14:textId="4BA3EB4F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</w:t>
      </w:r>
    </w:p>
    <w:p w14:paraId="6A870FD6" w14:textId="63EE3B46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pap</w:t>
      </w:r>
      <w:proofErr w:type="spellEnd"/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folija</w:t>
      </w:r>
    </w:p>
    <w:p w14:paraId="4564E8F6" w14:textId="63C1CC3D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EPS 60 mm</w:t>
      </w:r>
    </w:p>
    <w:p w14:paraId="1CC532F4" w14:textId="292108B4" w:rsidR="00387074" w:rsidRP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8707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336849CA" w14:textId="77777777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E4A6C5" w14:textId="5A777249" w:rsidR="00387074" w:rsidRDefault="00387074" w:rsidP="0038707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zida:</w:t>
      </w:r>
    </w:p>
    <w:p w14:paraId="461628DA" w14:textId="3E0DD8DA" w:rsidR="00387074" w:rsidRDefault="00387074" w:rsidP="003870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panel PU 60 mm (izvana </w:t>
      </w:r>
      <w:proofErr w:type="spellStart"/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korugiran</w:t>
      </w:r>
      <w:proofErr w:type="spellEnd"/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boji RAL 9002, iznutra gladak u boji RAL 9010)</w:t>
      </w:r>
    </w:p>
    <w:p w14:paraId="3444ECDA" w14:textId="1C54CCB6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53F54D8" w14:textId="73C50CDA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pregradnog zida:</w:t>
      </w:r>
    </w:p>
    <w:p w14:paraId="19A6DB08" w14:textId="491BE39F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panel PU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35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mm (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gladak/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gladak u boji RAL 9010)</w:t>
      </w:r>
    </w:p>
    <w:p w14:paraId="4DF837C8" w14:textId="378DE2D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126B8586" w14:textId="32040A85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Sastav poda:</w:t>
      </w:r>
    </w:p>
    <w:p w14:paraId="5943A05A" w14:textId="0616018C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panel PU 60 mm</w:t>
      </w:r>
    </w:p>
    <w:p w14:paraId="1546092A" w14:textId="187828A3" w:rsid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2 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fermacell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18,00 mm</w:t>
      </w:r>
    </w:p>
    <w:p w14:paraId="54BBA146" w14:textId="7E2541C3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završno keramika 30 x 30 cm, sive boje, </w:t>
      </w:r>
      <w:proofErr w:type="spellStart"/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protukliznost</w:t>
      </w:r>
      <w:proofErr w:type="spellEnd"/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R10</w:t>
      </w:r>
    </w:p>
    <w:p w14:paraId="7658E420" w14:textId="30721DC6" w:rsidR="001D529A" w:rsidRPr="001D529A" w:rsidRDefault="001D529A" w:rsidP="00C351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nosivost poda </w:t>
      </w:r>
      <w:r w:rsidR="00002DA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minimalno </w:t>
      </w:r>
      <w:r w:rsidRPr="001D529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250 kg/m</w:t>
      </w:r>
      <w:r w:rsidRPr="001D529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</w:p>
    <w:p w14:paraId="7C3E1883" w14:textId="37032FE4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0F1A6E6C" w14:textId="70D49821" w:rsidR="001D529A" w:rsidRDefault="001D529A" w:rsidP="001D529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Stolarija:</w:t>
      </w:r>
    </w:p>
    <w:p w14:paraId="6A6D808A" w14:textId="77777777" w:rsidR="00CF3244" w:rsidRPr="003B5A04" w:rsidRDefault="00CF3244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3B5A0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boja RAL 9010</w:t>
      </w:r>
    </w:p>
    <w:p w14:paraId="040AD591" w14:textId="1351EAA3" w:rsidR="001D529A" w:rsidRDefault="001D529A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puna ulazna vrata</w:t>
      </w:r>
      <w:r w:rsidR="0044579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sa automatom za zatvaranje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aluminijska, profil R40, </w:t>
      </w:r>
      <w:r w:rsidR="008F29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dim. </w:t>
      </w:r>
      <w:proofErr w:type="spellStart"/>
      <w:r w:rsidR="008F29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s.o</w:t>
      </w:r>
      <w:proofErr w:type="spellEnd"/>
      <w:r w:rsidR="008F29C7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700 x 2050 mm, 2 kom.</w:t>
      </w:r>
    </w:p>
    <w:p w14:paraId="460ACEF3" w14:textId="5A485936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puna ulazna vrata za invalide sa automatom za zatvaranje, aluminijska, dim.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1000 x 2050 mm, 1 kom.</w:t>
      </w:r>
    </w:p>
    <w:p w14:paraId="458C13EE" w14:textId="05489E16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puna unutarnja vrata, odignuta od poda, aluminijska, dim.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600 x 1960 mm, </w:t>
      </w:r>
      <w:r w:rsidR="00543C3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kom.</w:t>
      </w:r>
    </w:p>
    <w:p w14:paraId="105B0876" w14:textId="72F14F98" w:rsidR="008F29C7" w:rsidRPr="001D529A" w:rsidRDefault="008F29C7" w:rsidP="001D529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sanitarni prozor, PVC,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otklopno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otvaranje, mutno staklo, dim. 500 x 500 mm, </w:t>
      </w:r>
      <w:r w:rsidR="00543C3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kom.</w:t>
      </w:r>
    </w:p>
    <w:p w14:paraId="10510430" w14:textId="4F916F67" w:rsidR="001D529A" w:rsidRDefault="001D529A" w:rsidP="001D529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F59D196" w14:textId="568527F7" w:rsidR="008F29C7" w:rsidRDefault="008F29C7" w:rsidP="008F29C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Sanitarna oprema:</w:t>
      </w:r>
    </w:p>
    <w:p w14:paraId="63CA5C01" w14:textId="7C4AC1B5" w:rsidR="008F29C7" w:rsidRDefault="008F29C7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dovod i odvod vode izveden kroz </w:t>
      </w:r>
      <w:r w:rsidR="00543C3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bočni panel</w:t>
      </w:r>
    </w:p>
    <w:p w14:paraId="5648C9A8" w14:textId="3145CEEE" w:rsidR="008F29C7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WC školjka, podna sa podnim izljevom + vodokotlić sa priključnom cijevi, </w:t>
      </w:r>
      <w:r w:rsidR="00543C35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kom.</w:t>
      </w:r>
    </w:p>
    <w:p w14:paraId="3FB47B74" w14:textId="7004E24B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umivaonik (muški), keramički, dim. 36,00 cm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4DEEE35A" w14:textId="066A3E5A" w:rsidR="009B2EB2" w:rsidRDefault="009B2EB2" w:rsidP="009B2E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umivaonik (ženski), keramički, dim. 46,00 cm</w:t>
      </w:r>
      <w:r w:rsid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F437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sa potisnom slavinom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34657977" w14:textId="58A00CE4" w:rsidR="009B2EB2" w:rsidRDefault="009B2EB2" w:rsidP="008F29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invalidska oprema sa unutrašnjim i vanjskim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tipkalima</w:t>
      </w:r>
      <w:proofErr w:type="spellEnd"/>
      <w:r w:rsid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1 kom.</w:t>
      </w:r>
    </w:p>
    <w:p w14:paraId="21B3A6D0" w14:textId="77777777" w:rsidR="008F437A" w:rsidRDefault="008F437A" w:rsidP="008F437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408A4BBE" w14:textId="77777777" w:rsidR="00543C35" w:rsidRPr="008F437A" w:rsidRDefault="00543C35" w:rsidP="008F437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93E537E" w14:textId="7D2EAD59" w:rsidR="008E6070" w:rsidRDefault="008E6070" w:rsidP="008E607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Elektroinstalacije AP:</w:t>
      </w:r>
    </w:p>
    <w:p w14:paraId="0502031E" w14:textId="38783256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monofazne, ulaz kroz temelj, 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izveden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8E607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nadžbukno</w:t>
      </w:r>
    </w:p>
    <w:p w14:paraId="762FF251" w14:textId="1DEE7D5F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RP s automatskim osiguračima, FID zaštitna strujna sklopka</w:t>
      </w:r>
    </w:p>
    <w:p w14:paraId="614C56AA" w14:textId="6015C243" w:rsidR="008E6070" w:rsidRDefault="008E6070" w:rsidP="008E607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rasvjetno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flourescentno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tijelo 1 x 58 W s prekidačima, 3 kom.</w:t>
      </w:r>
    </w:p>
    <w:p w14:paraId="4BAEA589" w14:textId="1B7E9E79" w:rsidR="00C91400" w:rsidRPr="00B67ECA" w:rsidRDefault="00543C35" w:rsidP="00B67EC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LED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plafonjera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24W, 4 kom.</w:t>
      </w:r>
    </w:p>
    <w:sectPr w:rsidR="00C91400" w:rsidRPr="00B6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571"/>
    <w:multiLevelType w:val="hybridMultilevel"/>
    <w:tmpl w:val="8D685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E685A"/>
    <w:multiLevelType w:val="hybridMultilevel"/>
    <w:tmpl w:val="7472AECA"/>
    <w:lvl w:ilvl="0" w:tplc="D5444E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880"/>
    <w:multiLevelType w:val="hybridMultilevel"/>
    <w:tmpl w:val="383CA4DE"/>
    <w:lvl w:ilvl="0" w:tplc="6FD2630E">
      <w:start w:val="1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bCs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356F1D"/>
    <w:multiLevelType w:val="hybridMultilevel"/>
    <w:tmpl w:val="36BAF22E"/>
    <w:lvl w:ilvl="0" w:tplc="7F4291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205679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2219052">
    <w:abstractNumId w:val="0"/>
  </w:num>
  <w:num w:numId="3" w16cid:durableId="423573779">
    <w:abstractNumId w:val="1"/>
  </w:num>
  <w:num w:numId="4" w16cid:durableId="142707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C"/>
    <w:rsid w:val="00002DA2"/>
    <w:rsid w:val="000754AF"/>
    <w:rsid w:val="000A2A1B"/>
    <w:rsid w:val="000F2CE0"/>
    <w:rsid w:val="00135009"/>
    <w:rsid w:val="00145024"/>
    <w:rsid w:val="00151F3C"/>
    <w:rsid w:val="001D3A76"/>
    <w:rsid w:val="001D529A"/>
    <w:rsid w:val="001E3D34"/>
    <w:rsid w:val="00222036"/>
    <w:rsid w:val="00233E61"/>
    <w:rsid w:val="0027569B"/>
    <w:rsid w:val="00285524"/>
    <w:rsid w:val="002C6ABF"/>
    <w:rsid w:val="002C6D32"/>
    <w:rsid w:val="002F586C"/>
    <w:rsid w:val="0032333C"/>
    <w:rsid w:val="003267B7"/>
    <w:rsid w:val="0033209A"/>
    <w:rsid w:val="00336EF8"/>
    <w:rsid w:val="00341195"/>
    <w:rsid w:val="0034240C"/>
    <w:rsid w:val="00351FD6"/>
    <w:rsid w:val="00387074"/>
    <w:rsid w:val="003B4783"/>
    <w:rsid w:val="003B5A04"/>
    <w:rsid w:val="003B63F9"/>
    <w:rsid w:val="003C6538"/>
    <w:rsid w:val="003D52A2"/>
    <w:rsid w:val="00400E1E"/>
    <w:rsid w:val="004162E6"/>
    <w:rsid w:val="00435BA6"/>
    <w:rsid w:val="00445790"/>
    <w:rsid w:val="004822D6"/>
    <w:rsid w:val="004918F2"/>
    <w:rsid w:val="00534EF5"/>
    <w:rsid w:val="00543C35"/>
    <w:rsid w:val="005C5A42"/>
    <w:rsid w:val="005D704F"/>
    <w:rsid w:val="00605D42"/>
    <w:rsid w:val="00655665"/>
    <w:rsid w:val="006831BA"/>
    <w:rsid w:val="006E3AA2"/>
    <w:rsid w:val="0070385E"/>
    <w:rsid w:val="007171AE"/>
    <w:rsid w:val="00753128"/>
    <w:rsid w:val="00775FAA"/>
    <w:rsid w:val="00777704"/>
    <w:rsid w:val="00794815"/>
    <w:rsid w:val="0080029C"/>
    <w:rsid w:val="00863158"/>
    <w:rsid w:val="008A2047"/>
    <w:rsid w:val="008A45B9"/>
    <w:rsid w:val="008A64D8"/>
    <w:rsid w:val="008C64CC"/>
    <w:rsid w:val="008D695A"/>
    <w:rsid w:val="008E6070"/>
    <w:rsid w:val="008F29C7"/>
    <w:rsid w:val="008F437A"/>
    <w:rsid w:val="00944134"/>
    <w:rsid w:val="009621BC"/>
    <w:rsid w:val="009B2EB2"/>
    <w:rsid w:val="009B4A24"/>
    <w:rsid w:val="009F10AE"/>
    <w:rsid w:val="00A01CD2"/>
    <w:rsid w:val="00A60A3F"/>
    <w:rsid w:val="00B257B9"/>
    <w:rsid w:val="00B67ECA"/>
    <w:rsid w:val="00BF4D61"/>
    <w:rsid w:val="00C61AE4"/>
    <w:rsid w:val="00C7528A"/>
    <w:rsid w:val="00C91400"/>
    <w:rsid w:val="00CE5CD0"/>
    <w:rsid w:val="00CF3244"/>
    <w:rsid w:val="00D24379"/>
    <w:rsid w:val="00D31357"/>
    <w:rsid w:val="00D62E57"/>
    <w:rsid w:val="00D77A5D"/>
    <w:rsid w:val="00D9429B"/>
    <w:rsid w:val="00DE24D7"/>
    <w:rsid w:val="00E0787D"/>
    <w:rsid w:val="00E51CE5"/>
    <w:rsid w:val="00EF4FC1"/>
    <w:rsid w:val="00F3225A"/>
    <w:rsid w:val="00F94CB5"/>
    <w:rsid w:val="00F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3B03"/>
  <w15:chartTrackingRefBased/>
  <w15:docId w15:val="{A4E0559B-6CE9-4231-9000-A2814DB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Lončarić</dc:creator>
  <cp:keywords/>
  <dc:description/>
  <cp:lastModifiedBy>Kristijan Lončarić</cp:lastModifiedBy>
  <cp:revision>2</cp:revision>
  <cp:lastPrinted>2022-03-18T12:07:00Z</cp:lastPrinted>
  <dcterms:created xsi:type="dcterms:W3CDTF">2023-10-23T08:33:00Z</dcterms:created>
  <dcterms:modified xsi:type="dcterms:W3CDTF">2023-10-23T08:33:00Z</dcterms:modified>
</cp:coreProperties>
</file>