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7F0E" w14:textId="64B722BA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color w:val="333333"/>
        </w:rPr>
        <w:t xml:space="preserve">Na temelju članka 18. stavka 2. Zakona o Hrvatskoj gorskoj službi spašavanja (“Narodne novine” broj 79/06 i 110/15) i članka </w:t>
      </w:r>
      <w:r>
        <w:rPr>
          <w:rFonts w:ascii="Garamond" w:hAnsi="Garamond"/>
          <w:color w:val="333333"/>
        </w:rPr>
        <w:t>33.</w:t>
      </w:r>
      <w:r w:rsidRPr="00863B98">
        <w:rPr>
          <w:rFonts w:ascii="Garamond" w:hAnsi="Garamond"/>
          <w:color w:val="333333"/>
        </w:rPr>
        <w:t xml:space="preserve"> Statuta Općine Omišalj (“Službene novine Primorsko-goranske županije” broj 5/21), </w:t>
      </w:r>
      <w:r>
        <w:rPr>
          <w:rFonts w:ascii="Garamond" w:hAnsi="Garamond"/>
          <w:color w:val="333333"/>
        </w:rPr>
        <w:t>Općinsko vijeće Općine Omišalj</w:t>
      </w:r>
      <w:r w:rsidRPr="00863B98">
        <w:rPr>
          <w:rFonts w:ascii="Garamond" w:hAnsi="Garamond"/>
          <w:color w:val="333333"/>
        </w:rPr>
        <w:t xml:space="preserve"> na </w:t>
      </w:r>
      <w:r w:rsidR="00FA50A8">
        <w:rPr>
          <w:rFonts w:ascii="Garamond" w:hAnsi="Garamond"/>
          <w:color w:val="333333"/>
        </w:rPr>
        <w:t>13</w:t>
      </w:r>
      <w:r>
        <w:rPr>
          <w:rFonts w:ascii="Garamond" w:hAnsi="Garamond"/>
          <w:color w:val="333333"/>
        </w:rPr>
        <w:t xml:space="preserve">. sjednici održanoj </w:t>
      </w:r>
      <w:r w:rsidR="00912BF7">
        <w:rPr>
          <w:rFonts w:ascii="Garamond" w:hAnsi="Garamond"/>
          <w:color w:val="333333"/>
        </w:rPr>
        <w:t>6. prosinca 2023.</w:t>
      </w:r>
      <w:r>
        <w:rPr>
          <w:rFonts w:ascii="Garamond" w:hAnsi="Garamond"/>
          <w:color w:val="333333"/>
        </w:rPr>
        <w:t xml:space="preserve"> godine, donijelo je</w:t>
      </w:r>
    </w:p>
    <w:p w14:paraId="0F4B382C" w14:textId="77777777" w:rsidR="00154F07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b/>
          <w:bCs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 </w:t>
      </w:r>
    </w:p>
    <w:p w14:paraId="53B69BAB" w14:textId="77777777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</w:p>
    <w:p w14:paraId="1F7EC4FE" w14:textId="02D55F40" w:rsidR="00154F07" w:rsidRPr="00863B98" w:rsidRDefault="00154F07" w:rsidP="00154F07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PROGRAM</w:t>
      </w:r>
      <w:r w:rsidRPr="00863B98">
        <w:rPr>
          <w:rFonts w:ascii="Garamond" w:hAnsi="Garamond"/>
          <w:b/>
          <w:bCs/>
          <w:color w:val="333333"/>
        </w:rPr>
        <w:br/>
        <w:t>javnih potreba za obavljanje djelatnosti</w:t>
      </w:r>
      <w:r w:rsidRPr="00863B98">
        <w:rPr>
          <w:rFonts w:ascii="Garamond" w:hAnsi="Garamond"/>
          <w:b/>
          <w:bCs/>
          <w:color w:val="333333"/>
        </w:rPr>
        <w:br/>
        <w:t>Hrvatske gorske službe spašavanja – Stanica Rijeka u 202</w:t>
      </w:r>
      <w:r w:rsidR="00FA50A8">
        <w:rPr>
          <w:rFonts w:ascii="Garamond" w:hAnsi="Garamond"/>
          <w:b/>
          <w:bCs/>
          <w:color w:val="333333"/>
        </w:rPr>
        <w:t>4</w:t>
      </w:r>
      <w:r w:rsidRPr="00863B98">
        <w:rPr>
          <w:rFonts w:ascii="Garamond" w:hAnsi="Garamond"/>
          <w:b/>
          <w:bCs/>
          <w:color w:val="333333"/>
        </w:rPr>
        <w:t>. godini</w:t>
      </w:r>
    </w:p>
    <w:p w14:paraId="13B407D2" w14:textId="4D737BB7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 </w:t>
      </w:r>
    </w:p>
    <w:p w14:paraId="2424C2FB" w14:textId="6D656FDB" w:rsidR="00154F07" w:rsidRPr="00863B98" w:rsidRDefault="00154F07" w:rsidP="00154F07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Članak 1.</w:t>
      </w:r>
    </w:p>
    <w:p w14:paraId="3158CEDB" w14:textId="2A5873C9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color w:val="333333"/>
        </w:rPr>
        <w:t>Programom javnih potreba za obavljanje djelatnosti Hrvatske gorske službe spašavanja – Stanica Rijeka u 202</w:t>
      </w:r>
      <w:r w:rsidR="00FA50A8">
        <w:rPr>
          <w:rFonts w:ascii="Garamond" w:hAnsi="Garamond"/>
          <w:color w:val="333333"/>
        </w:rPr>
        <w:t>4</w:t>
      </w:r>
      <w:r w:rsidRPr="00863B98">
        <w:rPr>
          <w:rFonts w:ascii="Garamond" w:hAnsi="Garamond"/>
          <w:color w:val="333333"/>
        </w:rPr>
        <w:t xml:space="preserve">. godini (u daljnjem tekstu: Program) donosi se plan rasporeda sredstava Proračuna </w:t>
      </w:r>
      <w:r>
        <w:rPr>
          <w:rFonts w:ascii="Garamond" w:hAnsi="Garamond"/>
          <w:color w:val="333333"/>
        </w:rPr>
        <w:t>Općine Omišalj</w:t>
      </w:r>
      <w:r w:rsidRPr="00863B98">
        <w:rPr>
          <w:rFonts w:ascii="Garamond" w:hAnsi="Garamond"/>
          <w:color w:val="333333"/>
        </w:rPr>
        <w:t xml:space="preserve"> za 202</w:t>
      </w:r>
      <w:r w:rsidR="00912BF7">
        <w:rPr>
          <w:rFonts w:ascii="Garamond" w:hAnsi="Garamond"/>
          <w:color w:val="333333"/>
        </w:rPr>
        <w:t>4</w:t>
      </w:r>
      <w:r w:rsidRPr="00863B98">
        <w:rPr>
          <w:rFonts w:ascii="Garamond" w:hAnsi="Garamond"/>
          <w:color w:val="333333"/>
        </w:rPr>
        <w:t>. godinu u dijelu koji se odnosi na financiranje redovite djelatnosti Hrvatske gorske službe spašavanja – Stanice Rijeka (u daljnjem tekstu: HGSS – Stanica Rijeka) od znač</w:t>
      </w:r>
      <w:r>
        <w:rPr>
          <w:rFonts w:ascii="Garamond" w:hAnsi="Garamond"/>
          <w:color w:val="333333"/>
        </w:rPr>
        <w:t>aja</w:t>
      </w:r>
      <w:r w:rsidRPr="00863B98">
        <w:rPr>
          <w:rFonts w:ascii="Garamond" w:hAnsi="Garamond"/>
          <w:color w:val="333333"/>
        </w:rPr>
        <w:t xml:space="preserve"> za </w:t>
      </w:r>
      <w:r>
        <w:rPr>
          <w:rFonts w:ascii="Garamond" w:hAnsi="Garamond"/>
          <w:color w:val="333333"/>
        </w:rPr>
        <w:t>Općinu Omišalj</w:t>
      </w:r>
      <w:r w:rsidRPr="00863B98">
        <w:rPr>
          <w:rFonts w:ascii="Garamond" w:hAnsi="Garamond"/>
          <w:color w:val="333333"/>
        </w:rPr>
        <w:t>.</w:t>
      </w:r>
    </w:p>
    <w:p w14:paraId="37047FD3" w14:textId="77777777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 </w:t>
      </w:r>
    </w:p>
    <w:p w14:paraId="7F64CD6D" w14:textId="0FD79C8B" w:rsidR="00154F07" w:rsidRDefault="00154F07" w:rsidP="00F82117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Članak 2.</w:t>
      </w:r>
    </w:p>
    <w:p w14:paraId="12FEFAAB" w14:textId="652350F1" w:rsidR="00154F07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color w:val="333333"/>
        </w:rPr>
        <w:t xml:space="preserve">Financijska sredstva za ostvarivanje javnih potreba ovoga Programa osiguravaju se u Proračunu </w:t>
      </w:r>
      <w:r w:rsidR="00F82117">
        <w:rPr>
          <w:rFonts w:ascii="Garamond" w:hAnsi="Garamond"/>
          <w:color w:val="333333"/>
        </w:rPr>
        <w:t>Općine Omišalj</w:t>
      </w:r>
      <w:r w:rsidRPr="00863B98">
        <w:rPr>
          <w:rFonts w:ascii="Garamond" w:hAnsi="Garamond"/>
          <w:color w:val="333333"/>
        </w:rPr>
        <w:t xml:space="preserve"> za 202</w:t>
      </w:r>
      <w:r w:rsidR="00FA50A8">
        <w:rPr>
          <w:rFonts w:ascii="Garamond" w:hAnsi="Garamond"/>
          <w:color w:val="333333"/>
        </w:rPr>
        <w:t>4</w:t>
      </w:r>
      <w:r w:rsidRPr="00863B98">
        <w:rPr>
          <w:rFonts w:ascii="Garamond" w:hAnsi="Garamond"/>
          <w:color w:val="333333"/>
        </w:rPr>
        <w:t xml:space="preserve">. godinu u ukupnom iznosu od </w:t>
      </w:r>
      <w:r>
        <w:rPr>
          <w:rFonts w:ascii="Garamond" w:hAnsi="Garamond"/>
          <w:color w:val="333333"/>
        </w:rPr>
        <w:t>2.000,00 eura</w:t>
      </w:r>
      <w:r w:rsidR="00F7135D">
        <w:rPr>
          <w:rFonts w:ascii="Garamond" w:hAnsi="Garamond"/>
          <w:color w:val="333333"/>
        </w:rPr>
        <w:t>.</w:t>
      </w:r>
    </w:p>
    <w:p w14:paraId="19C2FC4F" w14:textId="77777777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color w:val="333333"/>
        </w:rPr>
        <w:t> </w:t>
      </w:r>
    </w:p>
    <w:p w14:paraId="4AB74158" w14:textId="32230B57" w:rsidR="00154F07" w:rsidRPr="00863B98" w:rsidRDefault="00997205" w:rsidP="00154F07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333333"/>
        </w:rPr>
      </w:pPr>
      <w:r>
        <w:rPr>
          <w:rFonts w:ascii="Garamond" w:hAnsi="Garamond"/>
          <w:b/>
          <w:bCs/>
          <w:color w:val="333333"/>
        </w:rPr>
        <w:t>Članak 3.</w:t>
      </w:r>
    </w:p>
    <w:p w14:paraId="7352B87D" w14:textId="77777777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Općina Omišalj</w:t>
      </w:r>
      <w:r w:rsidRPr="00863B98">
        <w:rPr>
          <w:rFonts w:ascii="Garamond" w:hAnsi="Garamond"/>
          <w:color w:val="333333"/>
        </w:rPr>
        <w:t xml:space="preserve"> i HGSS – Stanica Rijeka sklopit će ugovor o načinu i uvjetima financiranja aktivnosti iz ovoga Programa.</w:t>
      </w:r>
    </w:p>
    <w:p w14:paraId="477C865A" w14:textId="77777777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b/>
          <w:bCs/>
          <w:color w:val="333333"/>
        </w:rPr>
        <w:t> </w:t>
      </w:r>
    </w:p>
    <w:p w14:paraId="6418E53C" w14:textId="390E6CCC" w:rsidR="00154F07" w:rsidRPr="00863B98" w:rsidRDefault="00997205" w:rsidP="00154F07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333333"/>
        </w:rPr>
      </w:pPr>
      <w:r>
        <w:rPr>
          <w:rFonts w:ascii="Garamond" w:hAnsi="Garamond"/>
          <w:b/>
          <w:bCs/>
          <w:color w:val="333333"/>
        </w:rPr>
        <w:t>Članak 4</w:t>
      </w:r>
      <w:r w:rsidR="00154F07" w:rsidRPr="00863B98">
        <w:rPr>
          <w:rFonts w:ascii="Garamond" w:hAnsi="Garamond"/>
          <w:b/>
          <w:bCs/>
          <w:color w:val="333333"/>
        </w:rPr>
        <w:t>.</w:t>
      </w:r>
    </w:p>
    <w:p w14:paraId="07F0B4F8" w14:textId="705B5F51" w:rsidR="00154F07" w:rsidRPr="00863B98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color w:val="333333"/>
        </w:rPr>
        <w:t xml:space="preserve">HGSS – Stanica Rijeka obvezna je </w:t>
      </w:r>
      <w:r w:rsidR="00F82117">
        <w:rPr>
          <w:rFonts w:ascii="Garamond" w:hAnsi="Garamond"/>
          <w:color w:val="333333"/>
        </w:rPr>
        <w:t>Općini Omišalj</w:t>
      </w:r>
      <w:r w:rsidRPr="00863B98">
        <w:rPr>
          <w:rFonts w:ascii="Garamond" w:hAnsi="Garamond"/>
          <w:color w:val="333333"/>
        </w:rPr>
        <w:t xml:space="preserve"> podnijeti godišnje izvješće o izvršenju ovoga Programa u roku od 60 dana od isteka poslovne godine odnosno do 28. veljače 202</w:t>
      </w:r>
      <w:r w:rsidR="00FA50A8">
        <w:rPr>
          <w:rFonts w:ascii="Garamond" w:hAnsi="Garamond"/>
          <w:color w:val="333333"/>
        </w:rPr>
        <w:t>5</w:t>
      </w:r>
      <w:r w:rsidRPr="00863B98">
        <w:rPr>
          <w:rFonts w:ascii="Garamond" w:hAnsi="Garamond"/>
          <w:color w:val="333333"/>
        </w:rPr>
        <w:t>. godine.</w:t>
      </w:r>
    </w:p>
    <w:p w14:paraId="385B55A7" w14:textId="77777777" w:rsidR="00154F07" w:rsidRDefault="00154F07" w:rsidP="00154F07">
      <w:pPr>
        <w:pStyle w:val="NormalWeb"/>
        <w:shd w:val="clear" w:color="auto" w:fill="FFFFFF"/>
        <w:spacing w:before="0" w:after="0"/>
        <w:jc w:val="both"/>
        <w:rPr>
          <w:rFonts w:ascii="Garamond" w:hAnsi="Garamond"/>
          <w:color w:val="333333"/>
        </w:rPr>
      </w:pPr>
      <w:r w:rsidRPr="00863B98">
        <w:rPr>
          <w:rFonts w:ascii="Garamond" w:hAnsi="Garamond"/>
          <w:color w:val="333333"/>
        </w:rPr>
        <w:t> </w:t>
      </w:r>
    </w:p>
    <w:p w14:paraId="22F1AD0E" w14:textId="739CD34A" w:rsidR="00154F07" w:rsidRPr="00863B98" w:rsidRDefault="00997205" w:rsidP="00154F07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333333"/>
        </w:rPr>
      </w:pPr>
      <w:r>
        <w:rPr>
          <w:rFonts w:ascii="Garamond" w:hAnsi="Garamond"/>
          <w:b/>
          <w:bCs/>
          <w:color w:val="333333"/>
        </w:rPr>
        <w:t>Članak 5</w:t>
      </w:r>
      <w:r w:rsidR="00154F07" w:rsidRPr="00863B98">
        <w:rPr>
          <w:rFonts w:ascii="Garamond" w:hAnsi="Garamond"/>
          <w:b/>
          <w:bCs/>
          <w:color w:val="333333"/>
        </w:rPr>
        <w:t>.</w:t>
      </w:r>
    </w:p>
    <w:p w14:paraId="2DB374FD" w14:textId="3B6B729D" w:rsidR="00A54459" w:rsidRDefault="00A54459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noProof w:val="0"/>
          <w:sz w:val="24"/>
          <w:szCs w:val="24"/>
        </w:rPr>
        <w:t xml:space="preserve">Ovaj Program objavit će se u  „Službenim novinama </w:t>
      </w:r>
      <w:r w:rsidRPr="00A54459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Primorsko-goranske županije</w:t>
      </w:r>
      <w:r w:rsidRPr="00A54459">
        <w:rPr>
          <w:rFonts w:ascii="Garamond" w:eastAsia="Calibri" w:hAnsi="Garamond" w:cs="Times New Roman"/>
          <w:noProof w:val="0"/>
          <w:sz w:val="24"/>
          <w:szCs w:val="24"/>
        </w:rPr>
        <w:t>“, a</w:t>
      </w:r>
      <w:r w:rsidR="00FA50A8">
        <w:rPr>
          <w:rFonts w:ascii="Garamond" w:eastAsia="Calibri" w:hAnsi="Garamond" w:cs="Times New Roman"/>
          <w:noProof w:val="0"/>
          <w:sz w:val="24"/>
          <w:szCs w:val="24"/>
        </w:rPr>
        <w:t xml:space="preserve"> stupa na snagu 1. siječnja 2024</w:t>
      </w:r>
      <w:r w:rsidRPr="00A54459">
        <w:rPr>
          <w:rFonts w:ascii="Garamond" w:eastAsia="Calibri" w:hAnsi="Garamond" w:cs="Times New Roman"/>
          <w:noProof w:val="0"/>
          <w:sz w:val="24"/>
          <w:szCs w:val="24"/>
        </w:rPr>
        <w:t>.godine.</w:t>
      </w:r>
    </w:p>
    <w:p w14:paraId="51B467F3" w14:textId="77777777" w:rsidR="00912BF7" w:rsidRDefault="00912BF7" w:rsidP="00912BF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9B118E7" w14:textId="77777777" w:rsidR="00912BF7" w:rsidRPr="00912BF7" w:rsidRDefault="00912BF7" w:rsidP="00912BF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2BF7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KLASA: 024-01/23-01/130</w:t>
      </w:r>
    </w:p>
    <w:p w14:paraId="7A154329" w14:textId="7E17A88A" w:rsidR="00912BF7" w:rsidRPr="00912BF7" w:rsidRDefault="00912BF7" w:rsidP="00912BF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URBROJ: 2170-30-23-13</w:t>
      </w:r>
    </w:p>
    <w:p w14:paraId="1E5E9E71" w14:textId="1CBE75A8" w:rsidR="00912BF7" w:rsidRPr="00A54459" w:rsidRDefault="00912BF7" w:rsidP="00912BF7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2BF7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Omišalj, 6. prosinca 2023.</w:t>
      </w:r>
    </w:p>
    <w:p w14:paraId="6DB273E1" w14:textId="77777777" w:rsidR="00B07B11" w:rsidRPr="00A54459" w:rsidRDefault="00B07B11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3542D496" w14:textId="77777777" w:rsidR="004156D6" w:rsidRPr="00A54459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4F4E4F5" w14:textId="77777777" w:rsidR="0092710D" w:rsidRPr="00A54459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431B91B7" w:rsidR="0092710D" w:rsidRPr="00A54459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</w:t>
      </w:r>
      <w:r w:rsidR="00912BF7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  </w:t>
      </w:r>
      <w:bookmarkStart w:id="0" w:name="_GoBack"/>
      <w:bookmarkEnd w:id="0"/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>Predsjednica</w:t>
      </w:r>
    </w:p>
    <w:p w14:paraId="27A111BE" w14:textId="6CA9A493" w:rsidR="00FA136F" w:rsidRPr="00A54459" w:rsidRDefault="0092710D" w:rsidP="0092710D">
      <w:pPr>
        <w:rPr>
          <w:rFonts w:ascii="Garamond" w:hAnsi="Garamond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  <w:r w:rsidR="00912BF7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p w14:paraId="389606F4" w14:textId="77777777" w:rsidR="00806368" w:rsidRPr="00A54459" w:rsidRDefault="00806368">
      <w:pPr>
        <w:rPr>
          <w:rFonts w:ascii="Garamond" w:hAnsi="Garamond"/>
          <w:sz w:val="24"/>
          <w:szCs w:val="24"/>
        </w:rPr>
      </w:pPr>
    </w:p>
    <w:sectPr w:rsidR="00806368" w:rsidRPr="00A5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7ABB"/>
    <w:multiLevelType w:val="hybridMultilevel"/>
    <w:tmpl w:val="52445FD0"/>
    <w:lvl w:ilvl="0" w:tplc="DF90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0F0C"/>
    <w:multiLevelType w:val="hybridMultilevel"/>
    <w:tmpl w:val="F96E80A6"/>
    <w:lvl w:ilvl="0" w:tplc="DF90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3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12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21"/>
  </w:num>
  <w:num w:numId="23">
    <w:abstractNumId w:val="16"/>
  </w:num>
  <w:num w:numId="24">
    <w:abstractNumId w:val="11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4F0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60654F"/>
    <w:rsid w:val="00620BB4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06368"/>
    <w:rsid w:val="008E3D45"/>
    <w:rsid w:val="008E5A43"/>
    <w:rsid w:val="00912BF7"/>
    <w:rsid w:val="00926020"/>
    <w:rsid w:val="0092710D"/>
    <w:rsid w:val="00937CBA"/>
    <w:rsid w:val="00940366"/>
    <w:rsid w:val="00997205"/>
    <w:rsid w:val="00A06333"/>
    <w:rsid w:val="00A54459"/>
    <w:rsid w:val="00AC1494"/>
    <w:rsid w:val="00AD5DC2"/>
    <w:rsid w:val="00B04575"/>
    <w:rsid w:val="00B07B11"/>
    <w:rsid w:val="00B77943"/>
    <w:rsid w:val="00B86247"/>
    <w:rsid w:val="00C32380"/>
    <w:rsid w:val="00C97697"/>
    <w:rsid w:val="00CC036D"/>
    <w:rsid w:val="00D6480F"/>
    <w:rsid w:val="00D96373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3028E"/>
    <w:rsid w:val="00F7135D"/>
    <w:rsid w:val="00F82117"/>
    <w:rsid w:val="00FA136F"/>
    <w:rsid w:val="00FA31B9"/>
    <w:rsid w:val="00FA50A8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97AA-D21E-44A4-A33E-01C74AD9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2023-11-30T12:23:00Z</cp:lastPrinted>
  <dcterms:created xsi:type="dcterms:W3CDTF">2023-12-08T07:50:00Z</dcterms:created>
  <dcterms:modified xsi:type="dcterms:W3CDTF">2023-12-08T07:50:00Z</dcterms:modified>
</cp:coreProperties>
</file>