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9A64E" w14:textId="77777777" w:rsidR="00037F06" w:rsidRPr="00037F06" w:rsidRDefault="00037F06" w:rsidP="0003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7F0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024-01/26-01/20</w:t>
      </w:r>
    </w:p>
    <w:p w14:paraId="736DC54A" w14:textId="77777777" w:rsidR="00037F06" w:rsidRPr="00037F06" w:rsidRDefault="00037F06" w:rsidP="0003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7F0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2170-30-26-8</w:t>
      </w:r>
    </w:p>
    <w:p w14:paraId="570F8AD8" w14:textId="5536A89C" w:rsidR="00E23F49" w:rsidRDefault="00037F06" w:rsidP="0003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7F06">
        <w:rPr>
          <w:rFonts w:ascii="Times New Roman" w:eastAsia="Times New Roman" w:hAnsi="Times New Roman" w:cs="Times New Roman"/>
          <w:sz w:val="24"/>
          <w:szCs w:val="24"/>
          <w:lang w:eastAsia="hr-HR"/>
        </w:rPr>
        <w:t>Omišalj, 3. ožujka 2026.</w:t>
      </w:r>
    </w:p>
    <w:p w14:paraId="462D5D0B" w14:textId="77777777" w:rsidR="00037F06" w:rsidRDefault="00037F06" w:rsidP="0003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79EBA212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0F28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sastalo se </w:t>
      </w:r>
      <w:r w:rsidR="00BE1CA0" w:rsidRP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ožujka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48C5201C" w:rsidR="00D0171F" w:rsidRPr="00BE1CA0" w:rsidRDefault="003203C5" w:rsidP="00BE1C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E1CA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BE1CA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BE1CA0" w:rsidRP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>Osiguranje imovine, djelatnika i javne odgovornosti</w:t>
      </w:r>
      <w:r w:rsid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1CA0" w:rsidRP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>u 2026. i 2027. godini</w:t>
      </w:r>
      <w:r w:rsidR="00546EF5" w:rsidRPr="00BE1CA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38CE290A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>019/26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30F4D1F6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BE1CA0" w:rsidRPr="00BE1C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7BD90233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; u daljnjem tekstu: ZJN 2016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1BC54CC2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247BE8" w:rsidRPr="00247B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Poziv na dostavu ponuda od 23. veljače 2026., KLASA: 024-01/26-01/</w:t>
      </w:r>
      <w:r w:rsidR="00247B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</w:t>
      </w:r>
      <w:r w:rsidR="00247BE8" w:rsidRPr="00247B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666E68A" w14:textId="77777777" w:rsidR="00034A0B" w:rsidRDefault="00034A0B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034F1E94" w14:textId="0F45DE1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1560"/>
      </w:tblGrid>
      <w:tr w:rsidR="00E46FB6" w:rsidRPr="00A64251" w14:paraId="60D84D89" w14:textId="77777777" w:rsidTr="008C5FFA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977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976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8C5FFA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977" w:type="dxa"/>
            <w:vAlign w:val="center"/>
          </w:tcPr>
          <w:p w14:paraId="621438D7" w14:textId="00C941EB" w:rsidR="00E23DF9" w:rsidRPr="00A64251" w:rsidRDefault="006405F0" w:rsidP="00640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CROATIA osiguranje d.d.</w:t>
            </w:r>
          </w:p>
        </w:tc>
        <w:tc>
          <w:tcPr>
            <w:tcW w:w="2976" w:type="dxa"/>
            <w:vAlign w:val="center"/>
          </w:tcPr>
          <w:p w14:paraId="3CD57A0E" w14:textId="661FED32" w:rsidR="00E23DF9" w:rsidRPr="00A64251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Ulica Vatroslava Jagića 33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10000 Zagreb</w:t>
            </w:r>
          </w:p>
        </w:tc>
        <w:tc>
          <w:tcPr>
            <w:tcW w:w="1560" w:type="dxa"/>
            <w:vAlign w:val="center"/>
          </w:tcPr>
          <w:p w14:paraId="64B83EC7" w14:textId="10C6589E" w:rsidR="00E23DF9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26187994862</w:t>
            </w:r>
          </w:p>
        </w:tc>
      </w:tr>
      <w:tr w:rsidR="00E23DF9" w:rsidRPr="00A64251" w14:paraId="784DC6B9" w14:textId="77777777" w:rsidTr="008C5FFA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977" w:type="dxa"/>
            <w:vAlign w:val="center"/>
          </w:tcPr>
          <w:p w14:paraId="20850B9B" w14:textId="7104C90D" w:rsidR="00E23DF9" w:rsidRDefault="0070551B" w:rsidP="00705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EUROHERC osiguranje d.d. 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Podružnica Rijeka</w:t>
            </w:r>
          </w:p>
        </w:tc>
        <w:tc>
          <w:tcPr>
            <w:tcW w:w="2976" w:type="dxa"/>
            <w:vAlign w:val="center"/>
          </w:tcPr>
          <w:p w14:paraId="2B1AF2EE" w14:textId="533C03CA" w:rsidR="00E23DF9" w:rsidRDefault="007055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Riva 8, 51000 Rijeka</w:t>
            </w:r>
          </w:p>
        </w:tc>
        <w:tc>
          <w:tcPr>
            <w:tcW w:w="1560" w:type="dxa"/>
            <w:vAlign w:val="center"/>
          </w:tcPr>
          <w:p w14:paraId="43E66216" w14:textId="7B254311" w:rsidR="00E23DF9" w:rsidRDefault="007055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22694857747</w:t>
            </w:r>
          </w:p>
        </w:tc>
      </w:tr>
      <w:tr w:rsidR="00E23DF9" w:rsidRPr="00A64251" w14:paraId="5955A4FE" w14:textId="77777777" w:rsidTr="008C5FFA">
        <w:trPr>
          <w:trHeight w:val="273"/>
          <w:jc w:val="center"/>
        </w:trPr>
        <w:tc>
          <w:tcPr>
            <w:tcW w:w="1413" w:type="dxa"/>
            <w:vAlign w:val="center"/>
          </w:tcPr>
          <w:p w14:paraId="5ACD9427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3.</w:t>
            </w:r>
          </w:p>
        </w:tc>
        <w:tc>
          <w:tcPr>
            <w:tcW w:w="2977" w:type="dxa"/>
            <w:vAlign w:val="center"/>
          </w:tcPr>
          <w:p w14:paraId="1BB97A35" w14:textId="38ABF7D8" w:rsidR="00E23DF9" w:rsidRPr="00A64251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ADRIATIC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OSIGURANJE d.d.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 Podružnica Rijeka</w:t>
            </w:r>
          </w:p>
        </w:tc>
        <w:tc>
          <w:tcPr>
            <w:tcW w:w="2976" w:type="dxa"/>
            <w:vAlign w:val="center"/>
          </w:tcPr>
          <w:p w14:paraId="3591F528" w14:textId="41B71346" w:rsidR="00E23DF9" w:rsidRPr="00A64251" w:rsidRDefault="008C5FF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Riva 8, 51000 Rijeka</w:t>
            </w:r>
          </w:p>
        </w:tc>
        <w:tc>
          <w:tcPr>
            <w:tcW w:w="1560" w:type="dxa"/>
            <w:vAlign w:val="center"/>
          </w:tcPr>
          <w:p w14:paraId="3B76D852" w14:textId="07C3AA10" w:rsidR="00E23DF9" w:rsidRDefault="008C5FF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94472454976</w:t>
            </w:r>
          </w:p>
        </w:tc>
      </w:tr>
      <w:tr w:rsidR="00BE1CA0" w:rsidRPr="00A64251" w14:paraId="1ABEE933" w14:textId="77777777" w:rsidTr="008C5FFA">
        <w:trPr>
          <w:trHeight w:val="273"/>
          <w:jc w:val="center"/>
        </w:trPr>
        <w:tc>
          <w:tcPr>
            <w:tcW w:w="1413" w:type="dxa"/>
            <w:vAlign w:val="center"/>
          </w:tcPr>
          <w:p w14:paraId="444C815F" w14:textId="41FD236B" w:rsidR="00BE1CA0" w:rsidRDefault="00BE1CA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4.</w:t>
            </w:r>
          </w:p>
        </w:tc>
        <w:tc>
          <w:tcPr>
            <w:tcW w:w="2977" w:type="dxa"/>
            <w:vAlign w:val="center"/>
          </w:tcPr>
          <w:p w14:paraId="460BF381" w14:textId="440502B6" w:rsidR="00BE1CA0" w:rsidRPr="00A64251" w:rsidRDefault="00034A0B" w:rsidP="00034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Groupama</w:t>
            </w:r>
            <w:proofErr w:type="spellEnd"/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osiguranje d.d. - Podružnica Hrvatska</w:t>
            </w:r>
          </w:p>
        </w:tc>
        <w:tc>
          <w:tcPr>
            <w:tcW w:w="2976" w:type="dxa"/>
            <w:vAlign w:val="center"/>
          </w:tcPr>
          <w:p w14:paraId="53896C1C" w14:textId="51FAD91B" w:rsidR="00BE1CA0" w:rsidRPr="00A64251" w:rsidRDefault="00034A0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Ulica grada Vukovara 284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10000 Zagreb</w:t>
            </w:r>
          </w:p>
        </w:tc>
        <w:tc>
          <w:tcPr>
            <w:tcW w:w="1560" w:type="dxa"/>
            <w:vAlign w:val="center"/>
          </w:tcPr>
          <w:p w14:paraId="5A055C9D" w14:textId="66B97F6C" w:rsidR="00BE1CA0" w:rsidRDefault="00034A0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56722567504</w:t>
            </w:r>
          </w:p>
        </w:tc>
      </w:tr>
    </w:tbl>
    <w:p w14:paraId="54D496D0" w14:textId="77777777" w:rsidR="0070551B" w:rsidRDefault="0070551B" w:rsidP="0070551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2FF2277D" w14:textId="5D95BF31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Analitički prikaz dostavljene dokumentacije:</w:t>
      </w:r>
    </w:p>
    <w:p w14:paraId="72D7F750" w14:textId="28C0E886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BE1CA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37E5CC73" w:rsidR="00E23DF9" w:rsidRPr="00A64251" w:rsidRDefault="00BE1CA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64D5A6F2" w14:textId="77777777" w:rsidR="006405F0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CROATIA osiguranje d.d.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178A0F84" w14:textId="77777777" w:rsidR="00E23DF9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Ulica Vatroslava Jagića 33, 10000 Zagreb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1F4F4697" w14:textId="2C3DB83C" w:rsidR="006405F0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26187994862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5C2CD9B2" w:rsidR="00E23DF9" w:rsidRPr="00A64251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66510000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40C70765" w:rsidR="00E23DF9" w:rsidRPr="00A64251" w:rsidRDefault="006405F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2. ožujka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14:15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1B11CA67" w:rsidR="00E23DF9" w:rsidRPr="00A64251" w:rsidRDefault="006405F0" w:rsidP="00640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Sudskog registra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6405F0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6405F0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6405F0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6DF303" w14:textId="4969A575" w:rsidR="00BE1CA0" w:rsidRPr="00FE388E" w:rsidRDefault="00BE1CA0" w:rsidP="00BE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8.2.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E1CA0" w:rsidRPr="00A64251" w14:paraId="5DE8A72D" w14:textId="77777777" w:rsidTr="00076034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010BF50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2D883868" w14:textId="56ED8A3C" w:rsidR="00BE1CA0" w:rsidRPr="00A64251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E1CA0" w:rsidRPr="00A64251" w14:paraId="6FA6B1E8" w14:textId="77777777" w:rsidTr="00076034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162486F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61512CDC" w14:textId="77777777" w:rsidR="0070551B" w:rsidRDefault="0070551B" w:rsidP="00705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EUROHERC osiguranje d.d. -</w:t>
            </w:r>
          </w:p>
          <w:p w14:paraId="4E1A7761" w14:textId="77777777" w:rsidR="00BE1CA0" w:rsidRDefault="0070551B" w:rsidP="00705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Podružnica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Riva 8, 51000 Rijeka,</w:t>
            </w:r>
          </w:p>
          <w:p w14:paraId="7281910E" w14:textId="1D80B696" w:rsidR="0070551B" w:rsidRDefault="0070551B" w:rsidP="00705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7055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22694857747</w:t>
            </w:r>
          </w:p>
        </w:tc>
      </w:tr>
      <w:tr w:rsidR="00BE1CA0" w:rsidRPr="00A64251" w14:paraId="238AFDA8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903F9CE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58933CA9" w14:textId="26CDA4A0" w:rsidR="00BE1CA0" w:rsidRPr="00A64251" w:rsidRDefault="0070551B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33/1116</w:t>
            </w:r>
          </w:p>
        </w:tc>
      </w:tr>
      <w:tr w:rsidR="00BE1CA0" w:rsidRPr="00A64251" w14:paraId="19A575BD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631DCD7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61F1F088" w14:textId="7AF1AF57" w:rsidR="00BE1CA0" w:rsidRPr="00A64251" w:rsidRDefault="00247BE8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47B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ožujka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10:10</w:t>
            </w:r>
          </w:p>
        </w:tc>
      </w:tr>
      <w:tr w:rsidR="00BE1CA0" w:rsidRPr="00A64251" w14:paraId="527E1739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BA28F73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26662D09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00478320" w14:textId="28037BFB" w:rsidR="00BE1CA0" w:rsidRPr="00A64251" w:rsidRDefault="00BE1CA0" w:rsidP="000D1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BE1CA0" w:rsidRPr="00A64251" w14:paraId="16F69452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A4DD32E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26AB5C09" w14:textId="77777777" w:rsidR="00BE1CA0" w:rsidRPr="000D19C5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BE1CA0" w:rsidRPr="00A64251" w14:paraId="0E7319F4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A4D978" w14:textId="77777777" w:rsidR="00BE1CA0" w:rsidRPr="00FE388E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2B37959B" w14:textId="77777777" w:rsidR="00BE1CA0" w:rsidRPr="000D19C5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BE1CA0" w:rsidRPr="00A64251" w14:paraId="090F3BE4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0B7536B" w14:textId="77777777" w:rsidR="00BE1CA0" w:rsidRPr="00FE388E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4082F66" w14:textId="77777777" w:rsidR="00BE1CA0" w:rsidRPr="000D19C5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7365EC2C" w14:textId="1D112835" w:rsidR="008C5FFA" w:rsidRDefault="008C5FFA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C4E01" w14:textId="7F46B602" w:rsidR="00BE1CA0" w:rsidRPr="00FE388E" w:rsidRDefault="00BE1CA0" w:rsidP="00BE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8.3.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E1CA0" w:rsidRPr="00A64251" w14:paraId="72639671" w14:textId="77777777" w:rsidTr="00076034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D09469E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77E6F576" w14:textId="79A920D9" w:rsidR="00BE1CA0" w:rsidRPr="00A64251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E1CA0" w:rsidRPr="00A64251" w14:paraId="70D9E070" w14:textId="77777777" w:rsidTr="00076034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18F6083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6454F8CC" w14:textId="77777777" w:rsidR="008C5FFA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ADRIATIC OSIGURANJE d.d.</w:t>
            </w:r>
          </w:p>
          <w:p w14:paraId="29D76FFE" w14:textId="5A6EB650" w:rsidR="008C5FFA" w:rsidRPr="008C5FFA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 Podružnica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Riva 8, 51000 Rijeka,</w:t>
            </w:r>
          </w:p>
          <w:p w14:paraId="24767E59" w14:textId="3911FDA7" w:rsidR="00BE1CA0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OIB 94472454976</w:t>
            </w:r>
          </w:p>
        </w:tc>
      </w:tr>
      <w:tr w:rsidR="00BE1CA0" w:rsidRPr="00A64251" w14:paraId="0C928FBC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1842D28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76C55D20" w14:textId="6E9F7B4E" w:rsidR="00BE1CA0" w:rsidRPr="00A64251" w:rsidRDefault="008C5FFA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0203/26/AD</w:t>
            </w:r>
          </w:p>
        </w:tc>
      </w:tr>
      <w:tr w:rsidR="00BE1CA0" w:rsidRPr="00A64251" w14:paraId="420CDFFE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DA0E38E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046AAA2" w14:textId="5511A6C1" w:rsidR="00BE1CA0" w:rsidRPr="00A64251" w:rsidRDefault="00247BE8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47B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 ožujka 2026. u 10:10</w:t>
            </w:r>
          </w:p>
        </w:tc>
      </w:tr>
      <w:tr w:rsidR="008C5FFA" w:rsidRPr="00A64251" w14:paraId="58BFF267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2F9F6A2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4A7752C8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5422DE88" w14:textId="1080FD6A" w:rsidR="008C5FFA" w:rsidRPr="00A64251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Sudskog registra</w:t>
            </w:r>
          </w:p>
        </w:tc>
      </w:tr>
      <w:tr w:rsidR="008C5FFA" w:rsidRPr="00A64251" w14:paraId="08169845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6C341F1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1BC5A34E" w14:textId="29854FE5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8C5FFA" w:rsidRPr="00A64251" w14:paraId="10DE1AC6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5DC33A1" w14:textId="77777777" w:rsidR="008C5FFA" w:rsidRPr="00FE388E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4BB599E7" w14:textId="71938A72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8C5FFA" w:rsidRPr="00A64251" w14:paraId="291FA14F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3B5C7F7" w14:textId="77777777" w:rsidR="008C5FFA" w:rsidRPr="00FE388E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5FC524BF" w14:textId="7B3D01E7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5DB5A668" w14:textId="77777777" w:rsidR="00BE1CA0" w:rsidRDefault="00BE1CA0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A59A0C1" w14:textId="03D60877" w:rsidR="00BE1CA0" w:rsidRPr="00FE388E" w:rsidRDefault="00BE1CA0" w:rsidP="00BE1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8.4.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E1CA0" w:rsidRPr="00A64251" w14:paraId="3B76F1BB" w14:textId="77777777" w:rsidTr="00076034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B78FFCE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2BFA46B2" w14:textId="61A51141" w:rsidR="00BE1CA0" w:rsidRPr="00A64251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E1CA0" w:rsidRPr="00A64251" w14:paraId="06D0329F" w14:textId="77777777" w:rsidTr="00076034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D246F52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5142A15B" w14:textId="77777777" w:rsidR="00034A0B" w:rsidRDefault="00034A0B" w:rsidP="00034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Groupama</w:t>
            </w:r>
            <w:proofErr w:type="spellEnd"/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osiguranje d.d.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 Podružnica Hrvatska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Ulica grada Vukovara 284,</w:t>
            </w:r>
          </w:p>
          <w:p w14:paraId="59CF7534" w14:textId="67DF9912" w:rsidR="00BE1CA0" w:rsidRDefault="00034A0B" w:rsidP="00034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10000 Zagreb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56722567504</w:t>
            </w:r>
          </w:p>
        </w:tc>
      </w:tr>
      <w:tr w:rsidR="00BE1CA0" w:rsidRPr="00A64251" w14:paraId="2A1EF334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C32B25C" w14:textId="77777777" w:rsidR="00BE1CA0" w:rsidRPr="003C4AA8" w:rsidRDefault="00BE1CA0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3FF160E4" w14:textId="548019C8" w:rsidR="00BE1CA0" w:rsidRPr="00A64251" w:rsidRDefault="008C5FFA" w:rsidP="0007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03/03/2026</w:t>
            </w:r>
          </w:p>
        </w:tc>
      </w:tr>
      <w:tr w:rsidR="008C5FFA" w:rsidRPr="00A64251" w14:paraId="48331247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064ECB5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3AD994ED" w14:textId="6D9D50F4" w:rsidR="008C5FFA" w:rsidRPr="00A64251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47B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 ožujka 2026. u 10: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35</w:t>
            </w:r>
          </w:p>
        </w:tc>
      </w:tr>
      <w:tr w:rsidR="008C5FFA" w:rsidRPr="00A64251" w14:paraId="76DB662D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A510F46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42C3D655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1FE387BF" w14:textId="2D3118B3" w:rsidR="008C5FFA" w:rsidRPr="00A64251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Sudskog registra</w:t>
            </w:r>
          </w:p>
        </w:tc>
      </w:tr>
      <w:tr w:rsidR="008C5FFA" w:rsidRPr="00A64251" w14:paraId="310B5F4C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9EBCA9A" w14:textId="77777777" w:rsidR="008C5FFA" w:rsidRPr="003C4AA8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45C85255" w14:textId="7C4142E4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8C5FFA" w:rsidRPr="00A64251" w14:paraId="47F3EB57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C53A6FA" w14:textId="77777777" w:rsidR="008C5FFA" w:rsidRPr="00FE388E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039796B" w14:textId="73141D7C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8C5FFA" w:rsidRPr="00A64251" w14:paraId="7192B75A" w14:textId="77777777" w:rsidTr="00076034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39850E7" w14:textId="77777777" w:rsidR="008C5FFA" w:rsidRPr="00FE388E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3564A821" w14:textId="789D0023" w:rsidR="008C5FFA" w:rsidRPr="00954682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6405F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11A61E46" w14:textId="77777777" w:rsidR="00BE1CA0" w:rsidRDefault="00BE1CA0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57729A9" w14:textId="77777777" w:rsidR="000F28B8" w:rsidRPr="004740EC" w:rsidRDefault="000F28B8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4740E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pojašnjenju ili upotpunjavanju informacija ili dokumentacije:</w:t>
      </w:r>
    </w:p>
    <w:p w14:paraId="7D5CBBF8" w14:textId="23B6F027" w:rsidR="000F28B8" w:rsidRDefault="000F28B8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4740E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Povjerenstvo je uvidom u predmetnu ponudu utvrdilo 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postojanje računskih grešaka u Ponudbenom listu i ponudbenom Troškovniku.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Slijedom navedenog, sukladno odredbama točke 19. Poziva, te u svezi s odredbama članka 294. stavka 3.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ZJN 2016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članka 21. Pravilnika o dokumentaciji o nabavi te ponudi u postupcima javne nabave („Narodne novine“ broj 65/17, 75/20 i 92/25), Naručitelj je pristupio ispravku utvrđenih računskih pogrešaka.</w:t>
      </w:r>
    </w:p>
    <w:p w14:paraId="2210D4BF" w14:textId="77777777" w:rsidR="000F28B8" w:rsidRDefault="000F28B8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435C7EC" w14:textId="77777777" w:rsidR="003C655F" w:rsidRDefault="000F28B8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Naručitelj je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4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. veljače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., po provedbi ispravka utvrđenih računskih pogrešaka, ponuditelju elektroničkom poštom uputio Zahtjev za prihvatom ispravka računske pogreške, KLASA: 024-01/26-01/20, URBROJ: 2170-30-26-9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(u daljnjem tekstu: Zahtjev), kojem je priložio Ponudbeni list i ponudbeni Troškovnik nakon provedenog ispravka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spomenutih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računskih pogrešaka. Ponuditelj je pravovremeno udovoljio Zahtjevu, na način da je Naručitelju elektronskom poštom dostavio očitovanje </w:t>
      </w:r>
      <w:r w:rsid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o prihvatu ispravka </w:t>
      </w:r>
      <w:r w:rsidRPr="000F28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utvrđenih računskih pogrešaka. </w:t>
      </w:r>
    </w:p>
    <w:p w14:paraId="009E7FF0" w14:textId="77777777" w:rsidR="003C655F" w:rsidRDefault="003C655F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7E1D35" w14:textId="7DBF18EE" w:rsidR="003C655F" w:rsidRDefault="003C655F" w:rsidP="000F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lastRenderedPageBreak/>
        <w:t xml:space="preserve">Povjerenstvo je pregledalo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dostavljeno očitovanje te je isto</w:t>
      </w:r>
      <w:r w:rsidRP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ocijenilo valjan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i</w:t>
      </w:r>
      <w:r w:rsidRP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m, slijedom čega je predmetna ponuda ocijenjena prikladnom i pravilnom. Cjelokupna komunikacija između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ponuditelja</w:t>
      </w:r>
      <w:r w:rsidRP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Naručitelja, uključujući i svu prateću dokumentaciju, prilaže se ovom Zapisniku te čini njegov sastavni dio (Prilog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</w:t>
      </w:r>
      <w:r w:rsidRPr="003C655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.)</w:t>
      </w:r>
    </w:p>
    <w:p w14:paraId="3BDEC996" w14:textId="77777777" w:rsidR="000F28B8" w:rsidRPr="00BD655C" w:rsidRDefault="000F28B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28AB4D83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BE1CA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986D96C" w14:textId="71CED1F4" w:rsidR="00B0757B" w:rsidRPr="00B0757B" w:rsidRDefault="009911C6" w:rsidP="00D774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B0757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B0757B"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Ponuda redni broj 1., ponuditelja CROATIA osiguranje d.d., Ulica Vatroslava Jagića 33, 10000 Zagreb,</w:t>
      </w:r>
      <w:r w:rsid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B0757B"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OIB 26187994862 je pravilna i prikladna, međutim ponuđena cijena od </w:t>
      </w:r>
      <w:r w:rsid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14</w:t>
      </w:r>
      <w:r w:rsidR="00B0757B"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571</w:t>
      </w:r>
      <w:r w:rsidR="00B0757B"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33</w:t>
      </w:r>
      <w:r w:rsidR="00B0757B" w:rsidRPr="00B0757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bez PDV-a prelazi planirana, odnosno osigurana sredstva Naručitelja za predmet nabave. Slijedom navedenog, spomenuta ponuda se smatra neprihvatljivom u smislu članka 3. stavka 1. točke 13. ZJN 2016 te je Naručitelj u svezi s člankom 295. stavkom 1. ZJN 2016. kao takvu neće rangirati po kriteriju odabira.</w:t>
      </w:r>
    </w:p>
    <w:p w14:paraId="054FCC8B" w14:textId="77777777" w:rsidR="00B0757B" w:rsidRPr="004B7134" w:rsidRDefault="00B0757B" w:rsidP="00B0757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1E684C9E" w:rsidR="006D27E8" w:rsidRPr="00B0757B" w:rsidRDefault="00B0757B" w:rsidP="00B0757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bookmarkStart w:id="3" w:name="_Hlk190074465"/>
      <w:r w:rsidRPr="004B713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Ukoliko gospodarski subjekt koji je podnio najpovoljniju ponudu odustane od svoje ponude ili odbije potpisati ugovor o nabavi, Naručitelj zadržava pravo pristupiti ponovnom rangiranju dostavljenih ponuda, sve sukladno odredbama točke </w:t>
      </w:r>
      <w:r w:rsidR="00247B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19</w:t>
      </w:r>
      <w:r w:rsidRPr="004B713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 Poziva, a u svezi s člankom 307. stavkom 7. ZJN 2016.</w:t>
      </w:r>
      <w:bookmarkEnd w:id="2"/>
      <w:bookmarkEnd w:id="3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1843"/>
      </w:tblGrid>
      <w:tr w:rsidR="00E23DF9" w:rsidRPr="00A64251" w14:paraId="36A66238" w14:textId="77777777" w:rsidTr="008C5FFA">
        <w:trPr>
          <w:trHeight w:val="373"/>
          <w:jc w:val="center"/>
        </w:trPr>
        <w:tc>
          <w:tcPr>
            <w:tcW w:w="339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062B0190" w14:textId="77777777" w:rsidR="008C5FF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</w:t>
            </w:r>
          </w:p>
          <w:p w14:paraId="3CFDAFC0" w14:textId="6D238179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bez PDV-a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1843" w:type="dxa"/>
            <w:shd w:val="clear" w:color="auto" w:fill="92CDDC" w:themeFill="accent5" w:themeFillTint="99"/>
            <w:vAlign w:val="center"/>
          </w:tcPr>
          <w:p w14:paraId="1EF7AFC8" w14:textId="77777777" w:rsidR="008C5FF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</w:t>
            </w:r>
          </w:p>
          <w:p w14:paraId="66E9E941" w14:textId="615F456F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s PDV-om</w:t>
            </w:r>
          </w:p>
        </w:tc>
      </w:tr>
      <w:tr w:rsidR="00E23DF9" w:rsidRPr="00A64251" w14:paraId="1DD2D53E" w14:textId="77777777" w:rsidTr="008C5FFA">
        <w:trPr>
          <w:trHeight w:val="279"/>
          <w:jc w:val="center"/>
        </w:trPr>
        <w:tc>
          <w:tcPr>
            <w:tcW w:w="3397" w:type="dxa"/>
            <w:vAlign w:val="center"/>
          </w:tcPr>
          <w:p w14:paraId="2812BEA2" w14:textId="479843DD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proofErr w:type="spellStart"/>
            <w:r w:rsidR="00034A0B" w:rsidRPr="00034A0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Groupama</w:t>
            </w:r>
            <w:proofErr w:type="spellEnd"/>
            <w:r w:rsidR="00034A0B" w:rsidRPr="00034A0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osiguranje d.d. - Podružnica Hrvatska</w:t>
            </w:r>
          </w:p>
        </w:tc>
        <w:tc>
          <w:tcPr>
            <w:tcW w:w="1985" w:type="dxa"/>
            <w:vAlign w:val="center"/>
          </w:tcPr>
          <w:p w14:paraId="722820D8" w14:textId="6EAC3017" w:rsidR="00E23DF9" w:rsidRPr="00A64251" w:rsidRDefault="00034A0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8.536,9</w:t>
            </w:r>
            <w:r w:rsidR="003C655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0880F010" w14:textId="72647278" w:rsidR="00E23DF9" w:rsidRPr="00A64251" w:rsidRDefault="000D19C5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 EUR</w:t>
            </w:r>
          </w:p>
        </w:tc>
        <w:tc>
          <w:tcPr>
            <w:tcW w:w="1843" w:type="dxa"/>
            <w:vAlign w:val="center"/>
          </w:tcPr>
          <w:p w14:paraId="55865760" w14:textId="316DAA87" w:rsidR="00E23DF9" w:rsidRDefault="00034A0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8.536,9</w:t>
            </w:r>
            <w:r w:rsidR="003C655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</w:t>
            </w:r>
            <w:r w:rsidRPr="00034A0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  <w:tr w:rsidR="00E23DF9" w:rsidRPr="00A64251" w14:paraId="102B6D83" w14:textId="77777777" w:rsidTr="008C5FFA">
        <w:trPr>
          <w:trHeight w:val="247"/>
          <w:jc w:val="center"/>
        </w:trPr>
        <w:tc>
          <w:tcPr>
            <w:tcW w:w="3397" w:type="dxa"/>
            <w:vAlign w:val="center"/>
          </w:tcPr>
          <w:p w14:paraId="3C4B7D6C" w14:textId="1F1F5A2F" w:rsidR="00E23DF9" w:rsidRPr="00A64251" w:rsidRDefault="00E23DF9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8C5FFA" w:rsidRPr="008C5FF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ADRIATIC OSIGURANJE d.d. - Podružnica Rijeka</w:t>
            </w:r>
          </w:p>
        </w:tc>
        <w:tc>
          <w:tcPr>
            <w:tcW w:w="1985" w:type="dxa"/>
            <w:vAlign w:val="center"/>
          </w:tcPr>
          <w:p w14:paraId="3717602B" w14:textId="2C659198" w:rsidR="00E23DF9" w:rsidRDefault="008C5FF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8.982,93</w:t>
            </w:r>
            <w:r w:rsidR="000D19C5"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  <w:tc>
          <w:tcPr>
            <w:tcW w:w="1701" w:type="dxa"/>
            <w:vAlign w:val="center"/>
          </w:tcPr>
          <w:p w14:paraId="16D1137C" w14:textId="57D3B0C9" w:rsidR="00E23DF9" w:rsidRDefault="000D19C5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6DE548EC" w14:textId="361BDC9A" w:rsidR="00E23DF9" w:rsidRDefault="008C5FF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8.982,93 EUR</w:t>
            </w:r>
          </w:p>
        </w:tc>
      </w:tr>
      <w:tr w:rsidR="00E23DF9" w:rsidRPr="00A64251" w14:paraId="198AD810" w14:textId="77777777" w:rsidTr="008C5FFA">
        <w:trPr>
          <w:trHeight w:val="273"/>
          <w:jc w:val="center"/>
        </w:trPr>
        <w:tc>
          <w:tcPr>
            <w:tcW w:w="3397" w:type="dxa"/>
            <w:vAlign w:val="center"/>
          </w:tcPr>
          <w:p w14:paraId="369C1D55" w14:textId="77777777" w:rsidR="008C5FFA" w:rsidRDefault="00E23DF9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3.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8C5FFA"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EUROHERC osiguranje d.d.</w:t>
            </w:r>
          </w:p>
          <w:p w14:paraId="6D150418" w14:textId="02FEBB2D" w:rsidR="00E23DF9" w:rsidRPr="00A64251" w:rsidRDefault="008C5FFA" w:rsidP="008C5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8C5F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Podružnica Rijeka</w:t>
            </w:r>
          </w:p>
        </w:tc>
        <w:tc>
          <w:tcPr>
            <w:tcW w:w="1985" w:type="dxa"/>
            <w:vAlign w:val="center"/>
          </w:tcPr>
          <w:p w14:paraId="5A4AEDD3" w14:textId="0EE48797" w:rsidR="00E23DF9" w:rsidRPr="00A64251" w:rsidRDefault="000D19C5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10.032,34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  <w:tc>
          <w:tcPr>
            <w:tcW w:w="1701" w:type="dxa"/>
            <w:vAlign w:val="center"/>
          </w:tcPr>
          <w:p w14:paraId="0792A115" w14:textId="224D0087" w:rsidR="00E23DF9" w:rsidRPr="00A64251" w:rsidRDefault="000D19C5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 EUR</w:t>
            </w:r>
          </w:p>
        </w:tc>
        <w:tc>
          <w:tcPr>
            <w:tcW w:w="1843" w:type="dxa"/>
            <w:vAlign w:val="center"/>
          </w:tcPr>
          <w:p w14:paraId="1F3A458C" w14:textId="0A7F80B2" w:rsidR="00E23DF9" w:rsidRDefault="000D19C5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D19C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10.032,34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1BD085DB" w:rsidR="0079648E" w:rsidRPr="006D27E8" w:rsidRDefault="00034A0B" w:rsidP="00034A0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4" w:name="_Hlk85439947"/>
      <w:proofErr w:type="spellStart"/>
      <w:r w:rsidRPr="00034A0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Groupama</w:t>
      </w:r>
      <w:proofErr w:type="spellEnd"/>
      <w:r w:rsidRPr="00034A0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osiguranje d.d. - Podružnica Hrvatska, Ulica grada Vukovara 284,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034A0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10000 Zagreb, OIB 56722567504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4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0F1E3C" w14:textId="57DD8D73" w:rsidR="00E81B27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0D19C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0D19C5" w:rsidRPr="000D19C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EUROHERC osiguranje d.d.</w:t>
      </w:r>
      <w:r w:rsidR="008C5FF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C5FFA" w:rsidRPr="008C5FF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- Podružnica Rijeka</w:t>
      </w:r>
    </w:p>
    <w:p w14:paraId="53D8630F" w14:textId="5C66D652" w:rsidR="00B31297" w:rsidRPr="00B31297" w:rsidRDefault="00B31297" w:rsidP="00B312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AE407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Cjelokupna komunikacija između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Naručitelja i </w:t>
      </w:r>
      <w:r w:rsidRPr="00177DB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ponuditelja </w:t>
      </w:r>
      <w:proofErr w:type="spellStart"/>
      <w:r w:rsidRPr="00B3129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Groupama</w:t>
      </w:r>
      <w:proofErr w:type="spellEnd"/>
      <w:r w:rsidRPr="00B3129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osiguranje d.d. - Podružnica Hrvatska, Ulica grada Vukovara 284, 10000 Zagreb, OIB 56722567504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Pr="00AE407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sa pripadajućom dokumentacijom (točka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4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AE407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ovog Zapisnika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–</w:t>
      </w:r>
      <w:r w:rsidRPr="00AE407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prihvat ispravka računske pogreške</w:t>
      </w:r>
      <w:r w:rsidRPr="00AE407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6644B509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7D7CA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</w:t>
            </w:r>
            <w:r w:rsidR="00034A0B" w:rsidRPr="00034A0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65585B51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7D7CA2" w:rsidRPr="007D7CA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Matej Noušak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član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B83"/>
    <w:multiLevelType w:val="hybridMultilevel"/>
    <w:tmpl w:val="CABC224E"/>
    <w:lvl w:ilvl="0" w:tplc="B390510C">
      <w:start w:val="2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4"/>
  </w:num>
  <w:num w:numId="2" w16cid:durableId="455372100">
    <w:abstractNumId w:val="8"/>
  </w:num>
  <w:num w:numId="3" w16cid:durableId="70468776">
    <w:abstractNumId w:val="1"/>
  </w:num>
  <w:num w:numId="4" w16cid:durableId="669526376">
    <w:abstractNumId w:val="5"/>
  </w:num>
  <w:num w:numId="5" w16cid:durableId="242841006">
    <w:abstractNumId w:val="10"/>
  </w:num>
  <w:num w:numId="6" w16cid:durableId="1924602169">
    <w:abstractNumId w:val="0"/>
  </w:num>
  <w:num w:numId="7" w16cid:durableId="1545751538">
    <w:abstractNumId w:val="7"/>
  </w:num>
  <w:num w:numId="8" w16cid:durableId="2059359843">
    <w:abstractNumId w:val="6"/>
  </w:num>
  <w:num w:numId="9" w16cid:durableId="1185249439">
    <w:abstractNumId w:val="3"/>
  </w:num>
  <w:num w:numId="10" w16cid:durableId="2122608889">
    <w:abstractNumId w:val="9"/>
  </w:num>
  <w:num w:numId="11" w16cid:durableId="2677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34A0B"/>
    <w:rsid w:val="00037F06"/>
    <w:rsid w:val="0004063D"/>
    <w:rsid w:val="0008167C"/>
    <w:rsid w:val="000B6F5D"/>
    <w:rsid w:val="000C60B3"/>
    <w:rsid w:val="000D19C5"/>
    <w:rsid w:val="000D6627"/>
    <w:rsid w:val="000F28B8"/>
    <w:rsid w:val="00104677"/>
    <w:rsid w:val="001E7D43"/>
    <w:rsid w:val="001F270A"/>
    <w:rsid w:val="00244928"/>
    <w:rsid w:val="00247BE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C655F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B76AB"/>
    <w:rsid w:val="005C2E79"/>
    <w:rsid w:val="005C592A"/>
    <w:rsid w:val="006113D5"/>
    <w:rsid w:val="00615AF3"/>
    <w:rsid w:val="006405F0"/>
    <w:rsid w:val="006C229D"/>
    <w:rsid w:val="006D27E8"/>
    <w:rsid w:val="006D6993"/>
    <w:rsid w:val="0070551B"/>
    <w:rsid w:val="00712660"/>
    <w:rsid w:val="007149E4"/>
    <w:rsid w:val="00715D9A"/>
    <w:rsid w:val="007237AC"/>
    <w:rsid w:val="007731B8"/>
    <w:rsid w:val="0079648E"/>
    <w:rsid w:val="007A5FF4"/>
    <w:rsid w:val="007A6026"/>
    <w:rsid w:val="007B630B"/>
    <w:rsid w:val="007D7CA2"/>
    <w:rsid w:val="008017B0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C5FFA"/>
    <w:rsid w:val="008D3179"/>
    <w:rsid w:val="008E1F2E"/>
    <w:rsid w:val="008E60C2"/>
    <w:rsid w:val="009123B1"/>
    <w:rsid w:val="0091478B"/>
    <w:rsid w:val="00954682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0757B"/>
    <w:rsid w:val="00B122AC"/>
    <w:rsid w:val="00B227DA"/>
    <w:rsid w:val="00B31297"/>
    <w:rsid w:val="00B342E5"/>
    <w:rsid w:val="00B66A60"/>
    <w:rsid w:val="00B771CC"/>
    <w:rsid w:val="00BA7EDD"/>
    <w:rsid w:val="00BB45E9"/>
    <w:rsid w:val="00BD655C"/>
    <w:rsid w:val="00BE03A5"/>
    <w:rsid w:val="00BE1CA0"/>
    <w:rsid w:val="00BF220F"/>
    <w:rsid w:val="00C521E5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5</cp:revision>
  <cp:lastPrinted>2026-03-04T11:33:00Z</cp:lastPrinted>
  <dcterms:created xsi:type="dcterms:W3CDTF">2026-03-03T14:30:00Z</dcterms:created>
  <dcterms:modified xsi:type="dcterms:W3CDTF">2026-03-04T11:47:00Z</dcterms:modified>
</cp:coreProperties>
</file>